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50" w:rsidRPr="008C16CB" w:rsidRDefault="008E6BE2" w:rsidP="008E6BE2">
      <w:pPr>
        <w:jc w:val="center"/>
        <w:rPr>
          <w:rFonts w:ascii="Arial" w:hAnsi="Arial" w:cs="Arial"/>
          <w:b/>
          <w:sz w:val="28"/>
          <w:szCs w:val="28"/>
        </w:rPr>
      </w:pPr>
      <w:bookmarkStart w:id="0" w:name="_GoBack"/>
      <w:bookmarkEnd w:id="0"/>
      <w:r w:rsidRPr="008C16CB">
        <w:rPr>
          <w:rFonts w:ascii="Arial" w:hAnsi="Arial" w:cs="Arial"/>
          <w:b/>
          <w:sz w:val="28"/>
          <w:szCs w:val="28"/>
        </w:rPr>
        <w:t>201</w:t>
      </w:r>
      <w:r w:rsidR="00386DB2">
        <w:rPr>
          <w:rFonts w:ascii="Arial" w:hAnsi="Arial" w:cs="Arial"/>
          <w:b/>
          <w:sz w:val="28"/>
          <w:szCs w:val="28"/>
        </w:rPr>
        <w:t>7</w:t>
      </w:r>
      <w:r w:rsidRPr="008C16CB">
        <w:rPr>
          <w:rFonts w:ascii="Arial" w:hAnsi="Arial" w:cs="Arial"/>
          <w:b/>
          <w:sz w:val="28"/>
          <w:szCs w:val="28"/>
        </w:rPr>
        <w:t xml:space="preserve"> ADOPTED AND REFERRED RESOLUTIONS</w:t>
      </w:r>
    </w:p>
    <w:p w:rsidR="000B79CE" w:rsidRDefault="00C635B3">
      <w:pPr>
        <w:rPr>
          <w:rFonts w:ascii="Arial" w:hAnsi="Arial" w:cs="Arial"/>
          <w:sz w:val="20"/>
        </w:rPr>
      </w:pPr>
      <w:r>
        <w:rPr>
          <w:rFonts w:ascii="Arial" w:hAnsi="Arial" w:cs="Arial"/>
          <w:sz w:val="20"/>
        </w:rPr>
        <w:t xml:space="preserve">Updated </w:t>
      </w:r>
      <w:r w:rsidR="00386DB2">
        <w:rPr>
          <w:rFonts w:ascii="Arial" w:hAnsi="Arial" w:cs="Arial"/>
          <w:sz w:val="20"/>
        </w:rPr>
        <w:t>4</w:t>
      </w:r>
      <w:r>
        <w:rPr>
          <w:rFonts w:ascii="Arial" w:hAnsi="Arial" w:cs="Arial"/>
          <w:sz w:val="20"/>
        </w:rPr>
        <w:t>-</w:t>
      </w:r>
      <w:r w:rsidR="00386DB2">
        <w:rPr>
          <w:rFonts w:ascii="Arial" w:hAnsi="Arial" w:cs="Arial"/>
          <w:sz w:val="20"/>
        </w:rPr>
        <w:t>25</w:t>
      </w:r>
      <w:r>
        <w:rPr>
          <w:rFonts w:ascii="Arial" w:hAnsi="Arial" w:cs="Arial"/>
          <w:sz w:val="20"/>
        </w:rPr>
        <w:t>-1</w:t>
      </w:r>
      <w:r w:rsidR="00386DB2">
        <w:rPr>
          <w:rFonts w:ascii="Arial" w:hAnsi="Arial" w:cs="Arial"/>
          <w:sz w:val="20"/>
        </w:rPr>
        <w:t>7</w:t>
      </w:r>
    </w:p>
    <w:p w:rsidR="00282CD5" w:rsidRDefault="00282CD5">
      <w:pPr>
        <w:rPr>
          <w:rFonts w:ascii="Arial" w:hAnsi="Arial" w:cs="Arial"/>
          <w:sz w:val="20"/>
        </w:rPr>
      </w:pPr>
    </w:p>
    <w:p w:rsidR="00282CD5" w:rsidRPr="008C16CB" w:rsidRDefault="00282CD5" w:rsidP="00282CD5">
      <w:pPr>
        <w:jc w:val="right"/>
        <w:rPr>
          <w:rFonts w:ascii="Arial" w:hAnsi="Arial" w:cs="Arial"/>
          <w:sz w:val="20"/>
        </w:rPr>
      </w:pPr>
      <w:r w:rsidRPr="00282CD5">
        <w:rPr>
          <w:rFonts w:ascii="Arial" w:hAnsi="Arial" w:cs="Arial"/>
          <w:b/>
        </w:rPr>
        <w:t xml:space="preserve">** Status: </w:t>
      </w:r>
      <w:r w:rsidRPr="00282CD5">
        <w:rPr>
          <w:rFonts w:ascii="Arial" w:hAnsi="Arial" w:cs="Arial"/>
          <w:b/>
          <w:sz w:val="22"/>
        </w:rPr>
        <w:t>C=Completed; U=Underway</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1440"/>
        <w:gridCol w:w="1260"/>
        <w:gridCol w:w="1980"/>
        <w:gridCol w:w="1170"/>
        <w:gridCol w:w="1620"/>
        <w:gridCol w:w="1586"/>
      </w:tblGrid>
      <w:tr w:rsidR="000F6F46" w:rsidRPr="008C16CB" w:rsidTr="002C0BA1">
        <w:trPr>
          <w:tblHeader/>
        </w:trPr>
        <w:tc>
          <w:tcPr>
            <w:tcW w:w="6138" w:type="dxa"/>
            <w:shd w:val="clear" w:color="auto" w:fill="00B050"/>
            <w:vAlign w:val="center"/>
          </w:tcPr>
          <w:p w:rsidR="000F6F46" w:rsidRPr="008C16CB" w:rsidRDefault="000F6F46">
            <w:pPr>
              <w:jc w:val="center"/>
              <w:rPr>
                <w:rFonts w:ascii="Arial" w:hAnsi="Arial" w:cs="Arial"/>
                <w:b/>
                <w:sz w:val="20"/>
              </w:rPr>
            </w:pPr>
            <w:r w:rsidRPr="008C16CB">
              <w:rPr>
                <w:rFonts w:ascii="Arial" w:hAnsi="Arial" w:cs="Arial"/>
                <w:b/>
                <w:sz w:val="20"/>
              </w:rPr>
              <w:t>TITLE</w:t>
            </w:r>
          </w:p>
        </w:tc>
        <w:tc>
          <w:tcPr>
            <w:tcW w:w="1440" w:type="dxa"/>
            <w:shd w:val="clear" w:color="auto" w:fill="00B050"/>
            <w:vAlign w:val="center"/>
          </w:tcPr>
          <w:p w:rsidR="000F6F46" w:rsidRPr="008C16CB" w:rsidRDefault="000F6F46" w:rsidP="00AC5C29">
            <w:pPr>
              <w:jc w:val="center"/>
              <w:rPr>
                <w:rFonts w:ascii="Arial" w:hAnsi="Arial" w:cs="Arial"/>
                <w:b/>
                <w:sz w:val="20"/>
              </w:rPr>
            </w:pPr>
            <w:r w:rsidRPr="008C16CB">
              <w:rPr>
                <w:rFonts w:ascii="Arial" w:hAnsi="Arial" w:cs="Arial"/>
                <w:b/>
                <w:sz w:val="20"/>
              </w:rPr>
              <w:t>BUDGET</w:t>
            </w:r>
          </w:p>
        </w:tc>
        <w:tc>
          <w:tcPr>
            <w:tcW w:w="1260" w:type="dxa"/>
            <w:shd w:val="clear" w:color="auto" w:fill="00B050"/>
            <w:vAlign w:val="center"/>
          </w:tcPr>
          <w:p w:rsidR="000F6F46" w:rsidRPr="008C16CB" w:rsidRDefault="000F6F46">
            <w:pPr>
              <w:jc w:val="center"/>
              <w:rPr>
                <w:rFonts w:ascii="Arial" w:hAnsi="Arial" w:cs="Arial"/>
                <w:b/>
                <w:sz w:val="20"/>
              </w:rPr>
            </w:pPr>
            <w:r w:rsidRPr="008C16CB">
              <w:rPr>
                <w:rFonts w:ascii="Arial" w:hAnsi="Arial" w:cs="Arial"/>
                <w:b/>
                <w:sz w:val="20"/>
              </w:rPr>
              <w:t>HOUSE ACTION</w:t>
            </w:r>
          </w:p>
        </w:tc>
        <w:tc>
          <w:tcPr>
            <w:tcW w:w="1980" w:type="dxa"/>
            <w:shd w:val="clear" w:color="auto" w:fill="00B050"/>
            <w:vAlign w:val="center"/>
          </w:tcPr>
          <w:p w:rsidR="000F6F46" w:rsidRPr="008C16CB" w:rsidRDefault="000F6F46" w:rsidP="008C16CB">
            <w:pPr>
              <w:jc w:val="center"/>
              <w:rPr>
                <w:rFonts w:ascii="Arial" w:hAnsi="Arial" w:cs="Arial"/>
                <w:b/>
                <w:sz w:val="20"/>
              </w:rPr>
            </w:pPr>
            <w:r w:rsidRPr="008C16CB">
              <w:rPr>
                <w:rFonts w:ascii="Arial" w:hAnsi="Arial" w:cs="Arial"/>
                <w:b/>
                <w:sz w:val="20"/>
              </w:rPr>
              <w:t>BOARD ACTION</w:t>
            </w:r>
          </w:p>
        </w:tc>
        <w:tc>
          <w:tcPr>
            <w:tcW w:w="1170" w:type="dxa"/>
            <w:shd w:val="clear" w:color="auto" w:fill="00B050"/>
          </w:tcPr>
          <w:p w:rsidR="000F6F46" w:rsidRPr="008C16CB" w:rsidRDefault="000F6F46" w:rsidP="002D1036">
            <w:pPr>
              <w:jc w:val="center"/>
              <w:rPr>
                <w:rFonts w:ascii="Arial" w:hAnsi="Arial" w:cs="Arial"/>
                <w:b/>
                <w:sz w:val="20"/>
              </w:rPr>
            </w:pPr>
            <w:r w:rsidRPr="008C16CB">
              <w:rPr>
                <w:rFonts w:ascii="Arial" w:hAnsi="Arial" w:cs="Arial"/>
                <w:b/>
                <w:sz w:val="20"/>
              </w:rPr>
              <w:t>REPORT DUE DATE</w:t>
            </w:r>
          </w:p>
        </w:tc>
        <w:tc>
          <w:tcPr>
            <w:tcW w:w="1620" w:type="dxa"/>
            <w:shd w:val="clear" w:color="auto" w:fill="00B050"/>
            <w:vAlign w:val="center"/>
          </w:tcPr>
          <w:p w:rsidR="0072033A" w:rsidRPr="008C16CB" w:rsidRDefault="000F6F46" w:rsidP="00282CD5">
            <w:pPr>
              <w:jc w:val="center"/>
              <w:rPr>
                <w:rFonts w:ascii="Arial" w:hAnsi="Arial" w:cs="Arial"/>
                <w:b/>
                <w:sz w:val="20"/>
              </w:rPr>
            </w:pPr>
            <w:r w:rsidRPr="008C16CB">
              <w:rPr>
                <w:rFonts w:ascii="Arial" w:hAnsi="Arial" w:cs="Arial"/>
                <w:b/>
                <w:sz w:val="20"/>
              </w:rPr>
              <w:t>STATUS</w:t>
            </w:r>
          </w:p>
        </w:tc>
        <w:tc>
          <w:tcPr>
            <w:tcW w:w="1586" w:type="dxa"/>
            <w:shd w:val="clear" w:color="auto" w:fill="00B050"/>
            <w:vAlign w:val="center"/>
          </w:tcPr>
          <w:p w:rsidR="000F6F46" w:rsidRPr="008C16CB" w:rsidRDefault="000F6F46" w:rsidP="003843BE">
            <w:pPr>
              <w:jc w:val="center"/>
              <w:rPr>
                <w:rFonts w:ascii="Arial" w:hAnsi="Arial" w:cs="Arial"/>
                <w:b/>
                <w:sz w:val="20"/>
              </w:rPr>
            </w:pPr>
            <w:r>
              <w:rPr>
                <w:rFonts w:ascii="Arial" w:hAnsi="Arial" w:cs="Arial"/>
                <w:b/>
                <w:sz w:val="20"/>
              </w:rPr>
              <w:t>REFERENCE COMMITTEE</w:t>
            </w:r>
          </w:p>
        </w:tc>
      </w:tr>
      <w:tr w:rsidR="000F6F46" w:rsidRPr="008C16CB" w:rsidTr="002C0BA1">
        <w:tc>
          <w:tcPr>
            <w:tcW w:w="6138" w:type="dxa"/>
          </w:tcPr>
          <w:p w:rsidR="004E559F" w:rsidRPr="00E56E19" w:rsidRDefault="004E559F" w:rsidP="004E559F">
            <w:pPr>
              <w:widowControl w:val="0"/>
              <w:rPr>
                <w:rFonts w:ascii="Arial" w:hAnsi="Arial" w:cs="Arial"/>
                <w:snapToGrid w:val="0"/>
                <w:sz w:val="22"/>
                <w:szCs w:val="22"/>
              </w:rPr>
            </w:pPr>
            <w:r w:rsidRPr="00E56E19">
              <w:rPr>
                <w:rFonts w:ascii="Arial" w:hAnsi="Arial" w:cs="Arial"/>
                <w:snapToGrid w:val="0"/>
                <w:sz w:val="22"/>
                <w:szCs w:val="22"/>
              </w:rPr>
              <w:t>01-1</w:t>
            </w:r>
            <w:r w:rsidR="00386DB2" w:rsidRPr="00E56E19">
              <w:rPr>
                <w:rFonts w:ascii="Arial" w:hAnsi="Arial" w:cs="Arial"/>
                <w:snapToGrid w:val="0"/>
                <w:sz w:val="22"/>
                <w:szCs w:val="22"/>
              </w:rPr>
              <w:t>7</w:t>
            </w:r>
            <w:r w:rsidRPr="00E56E19">
              <w:rPr>
                <w:rFonts w:ascii="Arial" w:hAnsi="Arial" w:cs="Arial"/>
                <w:snapToGrid w:val="0"/>
                <w:sz w:val="22"/>
                <w:szCs w:val="22"/>
              </w:rPr>
              <w:t xml:space="preserve"> BT – Budget FY 1</w:t>
            </w:r>
            <w:r w:rsidR="00386DB2" w:rsidRPr="00E56E19">
              <w:rPr>
                <w:rFonts w:ascii="Arial" w:hAnsi="Arial" w:cs="Arial"/>
                <w:snapToGrid w:val="0"/>
                <w:sz w:val="22"/>
                <w:szCs w:val="22"/>
              </w:rPr>
              <w:t>7</w:t>
            </w:r>
            <w:r w:rsidRPr="00E56E19">
              <w:rPr>
                <w:rFonts w:ascii="Arial" w:hAnsi="Arial" w:cs="Arial"/>
                <w:snapToGrid w:val="0"/>
                <w:sz w:val="22"/>
                <w:szCs w:val="22"/>
              </w:rPr>
              <w:t>-1</w:t>
            </w:r>
            <w:r w:rsidR="00386DB2" w:rsidRPr="00E56E19">
              <w:rPr>
                <w:rFonts w:ascii="Arial" w:hAnsi="Arial" w:cs="Arial"/>
                <w:snapToGrid w:val="0"/>
                <w:sz w:val="22"/>
                <w:szCs w:val="22"/>
              </w:rPr>
              <w:t>8</w:t>
            </w:r>
          </w:p>
          <w:p w:rsidR="004E559F" w:rsidRPr="00E56E19" w:rsidRDefault="004E559F" w:rsidP="004E559F">
            <w:pPr>
              <w:widowControl w:val="0"/>
              <w:rPr>
                <w:rFonts w:ascii="Arial" w:hAnsi="Arial" w:cs="Arial"/>
                <w:snapToGrid w:val="0"/>
                <w:sz w:val="22"/>
                <w:szCs w:val="22"/>
              </w:rPr>
            </w:pPr>
          </w:p>
          <w:p w:rsidR="000F6F46" w:rsidRPr="00E56E19" w:rsidRDefault="004E559F" w:rsidP="00386DB2">
            <w:pPr>
              <w:rPr>
                <w:rFonts w:ascii="Arial" w:hAnsi="Arial" w:cs="Arial"/>
                <w:sz w:val="22"/>
                <w:szCs w:val="22"/>
              </w:rPr>
            </w:pPr>
            <w:r w:rsidRPr="00E56E19">
              <w:rPr>
                <w:rFonts w:ascii="Arial" w:hAnsi="Arial" w:cs="Arial"/>
                <w:snapToGrid w:val="0"/>
                <w:sz w:val="22"/>
                <w:szCs w:val="22"/>
              </w:rPr>
              <w:t>RESOLVED, that the Board recommend the attached Operating Budget for 201</w:t>
            </w:r>
            <w:r w:rsidR="00386DB2" w:rsidRPr="00E56E19">
              <w:rPr>
                <w:rFonts w:ascii="Arial" w:hAnsi="Arial" w:cs="Arial"/>
                <w:snapToGrid w:val="0"/>
                <w:sz w:val="22"/>
                <w:szCs w:val="22"/>
              </w:rPr>
              <w:t>7</w:t>
            </w:r>
            <w:r w:rsidRPr="00E56E19">
              <w:rPr>
                <w:rFonts w:ascii="Arial" w:hAnsi="Arial" w:cs="Arial"/>
                <w:snapToGrid w:val="0"/>
                <w:sz w:val="22"/>
                <w:szCs w:val="22"/>
              </w:rPr>
              <w:t>-1</w:t>
            </w:r>
            <w:r w:rsidR="00386DB2" w:rsidRPr="00E56E19">
              <w:rPr>
                <w:rFonts w:ascii="Arial" w:hAnsi="Arial" w:cs="Arial"/>
                <w:snapToGrid w:val="0"/>
                <w:sz w:val="22"/>
                <w:szCs w:val="22"/>
              </w:rPr>
              <w:t>8</w:t>
            </w:r>
            <w:r w:rsidRPr="00E56E19">
              <w:rPr>
                <w:rFonts w:ascii="Arial" w:hAnsi="Arial" w:cs="Arial"/>
                <w:snapToGrid w:val="0"/>
                <w:sz w:val="22"/>
                <w:szCs w:val="22"/>
              </w:rPr>
              <w:t xml:space="preserve"> fiscal year to the House of Delegates for adoption.</w:t>
            </w:r>
          </w:p>
        </w:tc>
        <w:tc>
          <w:tcPr>
            <w:tcW w:w="1440" w:type="dxa"/>
            <w:vAlign w:val="center"/>
          </w:tcPr>
          <w:p w:rsidR="0038328C" w:rsidRDefault="0038328C" w:rsidP="00BC50DB">
            <w:pPr>
              <w:jc w:val="center"/>
              <w:rPr>
                <w:rFonts w:ascii="Arial" w:hAnsi="Arial" w:cs="Arial"/>
                <w:sz w:val="22"/>
                <w:szCs w:val="22"/>
              </w:rPr>
            </w:pPr>
            <w:r>
              <w:rPr>
                <w:rFonts w:ascii="Arial" w:hAnsi="Arial" w:cs="Arial"/>
                <w:sz w:val="22"/>
                <w:szCs w:val="22"/>
              </w:rPr>
              <w:t>Total</w:t>
            </w:r>
            <w:r w:rsidR="00D93743" w:rsidRPr="00D93743">
              <w:rPr>
                <w:rFonts w:ascii="Arial" w:hAnsi="Arial" w:cs="Arial"/>
                <w:sz w:val="22"/>
                <w:szCs w:val="22"/>
              </w:rPr>
              <w:t xml:space="preserve"> Revenue of</w:t>
            </w:r>
          </w:p>
          <w:p w:rsidR="00D93743" w:rsidRDefault="0038328C" w:rsidP="00BC50DB">
            <w:pPr>
              <w:jc w:val="center"/>
              <w:rPr>
                <w:rFonts w:ascii="Arial" w:hAnsi="Arial" w:cs="Arial"/>
                <w:sz w:val="22"/>
                <w:szCs w:val="22"/>
              </w:rPr>
            </w:pPr>
            <w:r w:rsidRPr="000B1CB6">
              <w:rPr>
                <w:rFonts w:ascii="Arial" w:hAnsi="Arial" w:cs="Arial"/>
                <w:sz w:val="22"/>
                <w:szCs w:val="22"/>
              </w:rPr>
              <w:t>$2</w:t>
            </w:r>
            <w:r w:rsidR="00386DB2">
              <w:rPr>
                <w:rFonts w:ascii="Arial" w:hAnsi="Arial" w:cs="Arial"/>
                <w:sz w:val="22"/>
                <w:szCs w:val="22"/>
              </w:rPr>
              <w:t>3</w:t>
            </w:r>
            <w:r w:rsidRPr="000B1CB6">
              <w:rPr>
                <w:rFonts w:ascii="Arial" w:hAnsi="Arial" w:cs="Arial"/>
                <w:sz w:val="22"/>
                <w:szCs w:val="22"/>
              </w:rPr>
              <w:t>,</w:t>
            </w:r>
            <w:r w:rsidR="00386DB2">
              <w:rPr>
                <w:rFonts w:ascii="Arial" w:hAnsi="Arial" w:cs="Arial"/>
                <w:sz w:val="22"/>
                <w:szCs w:val="22"/>
              </w:rPr>
              <w:t>96</w:t>
            </w:r>
            <w:r>
              <w:rPr>
                <w:rFonts w:ascii="Arial" w:hAnsi="Arial" w:cs="Arial"/>
                <w:sz w:val="22"/>
                <w:szCs w:val="22"/>
              </w:rPr>
              <w:t>2</w:t>
            </w:r>
            <w:r w:rsidRPr="000B1CB6">
              <w:rPr>
                <w:rFonts w:ascii="Arial" w:hAnsi="Arial" w:cs="Arial"/>
                <w:sz w:val="22"/>
                <w:szCs w:val="22"/>
              </w:rPr>
              <w:t>,</w:t>
            </w:r>
            <w:r w:rsidR="00386DB2">
              <w:rPr>
                <w:rFonts w:ascii="Arial" w:hAnsi="Arial" w:cs="Arial"/>
                <w:sz w:val="22"/>
                <w:szCs w:val="22"/>
              </w:rPr>
              <w:t>039</w:t>
            </w:r>
          </w:p>
          <w:p w:rsidR="00D93743" w:rsidRPr="00D93743" w:rsidRDefault="00D93743" w:rsidP="00BC50DB">
            <w:pPr>
              <w:jc w:val="center"/>
              <w:rPr>
                <w:rFonts w:ascii="Arial" w:hAnsi="Arial" w:cs="Arial"/>
                <w:sz w:val="22"/>
                <w:szCs w:val="22"/>
              </w:rPr>
            </w:pPr>
          </w:p>
          <w:p w:rsidR="00D93743" w:rsidRPr="00D93743" w:rsidRDefault="0038328C" w:rsidP="00BC50DB">
            <w:pPr>
              <w:jc w:val="center"/>
              <w:rPr>
                <w:rFonts w:ascii="Arial" w:hAnsi="Arial" w:cs="Arial"/>
                <w:sz w:val="22"/>
                <w:szCs w:val="22"/>
              </w:rPr>
            </w:pPr>
            <w:r>
              <w:rPr>
                <w:rFonts w:ascii="Arial" w:hAnsi="Arial" w:cs="Arial"/>
                <w:sz w:val="22"/>
                <w:szCs w:val="22"/>
              </w:rPr>
              <w:t xml:space="preserve">Total </w:t>
            </w:r>
            <w:r w:rsidR="00D93743" w:rsidRPr="00D93743">
              <w:rPr>
                <w:rFonts w:ascii="Arial" w:hAnsi="Arial" w:cs="Arial"/>
                <w:sz w:val="22"/>
                <w:szCs w:val="22"/>
              </w:rPr>
              <w:t>Expense of       $2</w:t>
            </w:r>
            <w:r w:rsidR="00386DB2">
              <w:rPr>
                <w:rFonts w:ascii="Arial" w:hAnsi="Arial" w:cs="Arial"/>
                <w:sz w:val="22"/>
                <w:szCs w:val="22"/>
              </w:rPr>
              <w:t>3</w:t>
            </w:r>
            <w:r>
              <w:rPr>
                <w:rFonts w:ascii="Arial" w:hAnsi="Arial" w:cs="Arial"/>
                <w:sz w:val="22"/>
                <w:szCs w:val="22"/>
              </w:rPr>
              <w:t>,</w:t>
            </w:r>
            <w:r w:rsidR="00386DB2">
              <w:rPr>
                <w:rFonts w:ascii="Arial" w:hAnsi="Arial" w:cs="Arial"/>
                <w:sz w:val="22"/>
                <w:szCs w:val="22"/>
              </w:rPr>
              <w:t>909</w:t>
            </w:r>
            <w:r>
              <w:rPr>
                <w:rFonts w:ascii="Arial" w:hAnsi="Arial" w:cs="Arial"/>
                <w:sz w:val="22"/>
                <w:szCs w:val="22"/>
              </w:rPr>
              <w:t>,</w:t>
            </w:r>
            <w:r w:rsidR="00386DB2">
              <w:rPr>
                <w:rFonts w:ascii="Arial" w:hAnsi="Arial" w:cs="Arial"/>
                <w:sz w:val="22"/>
                <w:szCs w:val="22"/>
              </w:rPr>
              <w:t>989</w:t>
            </w:r>
          </w:p>
          <w:p w:rsidR="00D93743" w:rsidRPr="00D93743" w:rsidRDefault="00D93743" w:rsidP="00BC50DB">
            <w:pPr>
              <w:jc w:val="center"/>
              <w:rPr>
                <w:rFonts w:ascii="Arial" w:hAnsi="Arial" w:cs="Arial"/>
                <w:sz w:val="22"/>
                <w:szCs w:val="22"/>
              </w:rPr>
            </w:pPr>
          </w:p>
          <w:p w:rsidR="00AC5C29" w:rsidRPr="00D93743" w:rsidRDefault="00D93743" w:rsidP="00386DB2">
            <w:pPr>
              <w:jc w:val="center"/>
              <w:rPr>
                <w:rFonts w:ascii="Arial" w:hAnsi="Arial" w:cs="Arial"/>
                <w:sz w:val="22"/>
                <w:szCs w:val="22"/>
              </w:rPr>
            </w:pPr>
            <w:r w:rsidRPr="00D93743">
              <w:rPr>
                <w:rFonts w:ascii="Arial" w:hAnsi="Arial" w:cs="Arial"/>
                <w:sz w:val="22"/>
                <w:szCs w:val="22"/>
              </w:rPr>
              <w:t xml:space="preserve">Net Excess </w:t>
            </w:r>
            <w:r w:rsidR="0038328C">
              <w:rPr>
                <w:rFonts w:ascii="Arial" w:hAnsi="Arial" w:cs="Arial"/>
                <w:sz w:val="22"/>
                <w:szCs w:val="22"/>
              </w:rPr>
              <w:t xml:space="preserve">Revenues </w:t>
            </w:r>
            <w:r w:rsidRPr="00D93743">
              <w:rPr>
                <w:rFonts w:ascii="Arial" w:hAnsi="Arial" w:cs="Arial"/>
                <w:sz w:val="22"/>
                <w:szCs w:val="22"/>
              </w:rPr>
              <w:t>of  $</w:t>
            </w:r>
            <w:r w:rsidR="00386DB2">
              <w:rPr>
                <w:rFonts w:ascii="Arial" w:hAnsi="Arial" w:cs="Arial"/>
                <w:sz w:val="22"/>
                <w:szCs w:val="22"/>
              </w:rPr>
              <w:t>52</w:t>
            </w:r>
            <w:r w:rsidR="0038328C">
              <w:rPr>
                <w:rFonts w:ascii="Arial" w:hAnsi="Arial" w:cs="Arial"/>
                <w:sz w:val="22"/>
                <w:szCs w:val="22"/>
              </w:rPr>
              <w:t>,</w:t>
            </w:r>
            <w:r w:rsidR="00386DB2">
              <w:rPr>
                <w:rFonts w:ascii="Arial" w:hAnsi="Arial" w:cs="Arial"/>
                <w:sz w:val="22"/>
                <w:szCs w:val="22"/>
              </w:rPr>
              <w:t>050</w:t>
            </w:r>
          </w:p>
        </w:tc>
        <w:tc>
          <w:tcPr>
            <w:tcW w:w="1260" w:type="dxa"/>
            <w:vAlign w:val="center"/>
          </w:tcPr>
          <w:p w:rsidR="000F6F46" w:rsidRPr="00AC5C29" w:rsidRDefault="00DB5F4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0F6F46" w:rsidRPr="00AC5C29" w:rsidRDefault="000F6F46" w:rsidP="00BC50DB">
            <w:pPr>
              <w:jc w:val="center"/>
              <w:rPr>
                <w:rFonts w:ascii="Arial" w:hAnsi="Arial" w:cs="Arial"/>
                <w:sz w:val="22"/>
                <w:szCs w:val="22"/>
              </w:rPr>
            </w:pPr>
          </w:p>
        </w:tc>
        <w:tc>
          <w:tcPr>
            <w:tcW w:w="1170" w:type="dxa"/>
            <w:vAlign w:val="center"/>
          </w:tcPr>
          <w:p w:rsidR="000F6F46" w:rsidRPr="00AC5C29" w:rsidRDefault="000F6F46" w:rsidP="00BC50DB">
            <w:pPr>
              <w:jc w:val="center"/>
              <w:rPr>
                <w:rFonts w:ascii="Arial" w:hAnsi="Arial" w:cs="Arial"/>
                <w:sz w:val="22"/>
                <w:szCs w:val="22"/>
              </w:rPr>
            </w:pPr>
          </w:p>
        </w:tc>
        <w:tc>
          <w:tcPr>
            <w:tcW w:w="1620" w:type="dxa"/>
            <w:vAlign w:val="center"/>
          </w:tcPr>
          <w:p w:rsidR="000F6F46" w:rsidRPr="00AC5C29" w:rsidRDefault="000F6F46" w:rsidP="00BC50DB">
            <w:pPr>
              <w:jc w:val="center"/>
              <w:rPr>
                <w:rFonts w:ascii="Arial" w:hAnsi="Arial" w:cs="Arial"/>
                <w:sz w:val="22"/>
                <w:szCs w:val="22"/>
              </w:rPr>
            </w:pPr>
          </w:p>
        </w:tc>
        <w:tc>
          <w:tcPr>
            <w:tcW w:w="1586" w:type="dxa"/>
            <w:vAlign w:val="center"/>
          </w:tcPr>
          <w:p w:rsidR="000F6F46" w:rsidRPr="00AC5C29" w:rsidRDefault="00630DC8" w:rsidP="00BC50DB">
            <w:pPr>
              <w:jc w:val="center"/>
              <w:rPr>
                <w:rFonts w:ascii="Arial" w:hAnsi="Arial" w:cs="Arial"/>
                <w:sz w:val="22"/>
                <w:szCs w:val="22"/>
              </w:rPr>
            </w:pPr>
            <w:r>
              <w:rPr>
                <w:rFonts w:ascii="Arial" w:hAnsi="Arial" w:cs="Arial"/>
                <w:sz w:val="22"/>
                <w:szCs w:val="22"/>
              </w:rPr>
              <w:t>3</w:t>
            </w:r>
          </w:p>
        </w:tc>
      </w:tr>
      <w:tr w:rsidR="00503D68" w:rsidRPr="008C16CB" w:rsidTr="002C0BA1">
        <w:tc>
          <w:tcPr>
            <w:tcW w:w="6138" w:type="dxa"/>
            <w:vAlign w:val="center"/>
          </w:tcPr>
          <w:p w:rsidR="00D93743" w:rsidRPr="00E56E19" w:rsidRDefault="00D93743" w:rsidP="00D93743">
            <w:pPr>
              <w:rPr>
                <w:rFonts w:ascii="Arial" w:eastAsia="Calibri" w:hAnsi="Arial" w:cs="Arial"/>
                <w:sz w:val="22"/>
                <w:szCs w:val="22"/>
              </w:rPr>
            </w:pPr>
            <w:r w:rsidRPr="00E56E19">
              <w:rPr>
                <w:rFonts w:ascii="Arial" w:eastAsia="Calibri" w:hAnsi="Arial" w:cs="Arial"/>
                <w:sz w:val="22"/>
                <w:szCs w:val="22"/>
              </w:rPr>
              <w:t>02-1</w:t>
            </w:r>
            <w:r w:rsidR="00386DB2" w:rsidRPr="00E56E19">
              <w:rPr>
                <w:rFonts w:ascii="Arial" w:eastAsia="Calibri" w:hAnsi="Arial" w:cs="Arial"/>
                <w:sz w:val="22"/>
                <w:szCs w:val="22"/>
              </w:rPr>
              <w:t>7</w:t>
            </w:r>
            <w:r w:rsidRPr="00E56E19">
              <w:rPr>
                <w:rFonts w:ascii="Arial" w:eastAsia="Calibri" w:hAnsi="Arial" w:cs="Arial"/>
                <w:sz w:val="22"/>
                <w:szCs w:val="22"/>
              </w:rPr>
              <w:t xml:space="preserve"> BT – Dues</w:t>
            </w:r>
          </w:p>
          <w:p w:rsidR="00D93743" w:rsidRPr="00E56E19" w:rsidRDefault="00D93743" w:rsidP="00D93743">
            <w:pPr>
              <w:rPr>
                <w:rFonts w:ascii="Arial" w:eastAsia="Calibri" w:hAnsi="Arial" w:cs="Arial"/>
                <w:sz w:val="22"/>
                <w:szCs w:val="22"/>
              </w:rPr>
            </w:pPr>
          </w:p>
          <w:p w:rsidR="00503D68" w:rsidRPr="00E56E19" w:rsidRDefault="00D93743" w:rsidP="00D93743">
            <w:pPr>
              <w:rPr>
                <w:rFonts w:ascii="Arial" w:hAnsi="Arial" w:cs="Arial"/>
                <w:sz w:val="22"/>
                <w:szCs w:val="22"/>
              </w:rPr>
            </w:pPr>
            <w:r w:rsidRPr="00E56E19">
              <w:rPr>
                <w:rFonts w:ascii="Arial" w:eastAsia="Calibri" w:hAnsi="Arial" w:cs="Arial"/>
                <w:sz w:val="22"/>
                <w:szCs w:val="22"/>
              </w:rPr>
              <w:t>RESOLVED, that the dues for US Active Members shall be $793.00.</w:t>
            </w:r>
          </w:p>
        </w:tc>
        <w:tc>
          <w:tcPr>
            <w:tcW w:w="1440" w:type="dxa"/>
            <w:vAlign w:val="center"/>
          </w:tcPr>
          <w:p w:rsidR="00503D68" w:rsidRDefault="00D93743"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503D68" w:rsidRPr="00AC5C29" w:rsidRDefault="00DB5F4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503D68" w:rsidRPr="00AC5C29" w:rsidRDefault="00503D68" w:rsidP="00BC50DB">
            <w:pPr>
              <w:jc w:val="center"/>
              <w:rPr>
                <w:rFonts w:ascii="Arial" w:hAnsi="Arial" w:cs="Arial"/>
                <w:sz w:val="22"/>
                <w:szCs w:val="22"/>
              </w:rPr>
            </w:pPr>
          </w:p>
        </w:tc>
        <w:tc>
          <w:tcPr>
            <w:tcW w:w="1170" w:type="dxa"/>
            <w:vAlign w:val="center"/>
          </w:tcPr>
          <w:p w:rsidR="00503D68" w:rsidRPr="00AC5C29" w:rsidRDefault="00503D68" w:rsidP="00BC50DB">
            <w:pPr>
              <w:jc w:val="center"/>
              <w:rPr>
                <w:rFonts w:ascii="Arial" w:hAnsi="Arial" w:cs="Arial"/>
                <w:sz w:val="22"/>
                <w:szCs w:val="22"/>
              </w:rPr>
            </w:pPr>
          </w:p>
        </w:tc>
        <w:tc>
          <w:tcPr>
            <w:tcW w:w="1620" w:type="dxa"/>
            <w:vAlign w:val="center"/>
          </w:tcPr>
          <w:p w:rsidR="00503D68" w:rsidRPr="00AC5C29" w:rsidRDefault="00503D68" w:rsidP="00BC50DB">
            <w:pPr>
              <w:jc w:val="center"/>
              <w:rPr>
                <w:rFonts w:ascii="Arial" w:hAnsi="Arial" w:cs="Arial"/>
                <w:sz w:val="22"/>
                <w:szCs w:val="22"/>
              </w:rPr>
            </w:pPr>
          </w:p>
        </w:tc>
        <w:tc>
          <w:tcPr>
            <w:tcW w:w="1586" w:type="dxa"/>
            <w:vAlign w:val="center"/>
          </w:tcPr>
          <w:p w:rsidR="00503D68" w:rsidRDefault="00630DC8" w:rsidP="00BC50DB">
            <w:pPr>
              <w:jc w:val="center"/>
              <w:rPr>
                <w:rFonts w:ascii="Arial" w:hAnsi="Arial" w:cs="Arial"/>
                <w:sz w:val="22"/>
                <w:szCs w:val="22"/>
              </w:rPr>
            </w:pPr>
            <w:r>
              <w:rPr>
                <w:rFonts w:ascii="Arial" w:hAnsi="Arial" w:cs="Arial"/>
                <w:sz w:val="22"/>
                <w:szCs w:val="22"/>
              </w:rPr>
              <w:t>3</w:t>
            </w:r>
          </w:p>
        </w:tc>
      </w:tr>
      <w:tr w:rsidR="0038328C" w:rsidRPr="008C16CB" w:rsidTr="002C0BA1">
        <w:tc>
          <w:tcPr>
            <w:tcW w:w="6138" w:type="dxa"/>
            <w:vAlign w:val="center"/>
          </w:tcPr>
          <w:p w:rsidR="0038328C" w:rsidRDefault="00386DB2" w:rsidP="00D93743">
            <w:pPr>
              <w:rPr>
                <w:rFonts w:ascii="Arial" w:hAnsi="Arial" w:cs="Arial"/>
                <w:sz w:val="22"/>
                <w:szCs w:val="22"/>
              </w:rPr>
            </w:pPr>
            <w:r>
              <w:rPr>
                <w:rFonts w:ascii="Arial" w:hAnsi="Arial" w:cs="Arial"/>
                <w:sz w:val="22"/>
                <w:szCs w:val="22"/>
              </w:rPr>
              <w:t>03-17 CSBMC</w:t>
            </w:r>
            <w:r w:rsidR="0038328C">
              <w:rPr>
                <w:rFonts w:ascii="Arial" w:hAnsi="Arial" w:cs="Arial"/>
                <w:sz w:val="22"/>
                <w:szCs w:val="22"/>
              </w:rPr>
              <w:t xml:space="preserve"> </w:t>
            </w:r>
            <w:r w:rsidRPr="005439A8">
              <w:rPr>
                <w:rFonts w:ascii="Arial" w:hAnsi="Arial" w:cs="Arial"/>
                <w:i/>
                <w:sz w:val="22"/>
                <w:szCs w:val="22"/>
              </w:rPr>
              <w:t>Bylaws</w:t>
            </w:r>
            <w:r w:rsidRPr="002E6C2A">
              <w:rPr>
                <w:rFonts w:ascii="Arial" w:hAnsi="Arial" w:cs="Arial"/>
                <w:sz w:val="22"/>
                <w:szCs w:val="22"/>
              </w:rPr>
              <w:t xml:space="preserve"> Amendment – Article III – Membership, B. Eligibility, 1. Active Members, d. Type of Practice</w:t>
            </w:r>
          </w:p>
          <w:p w:rsidR="0038328C" w:rsidRDefault="0038328C" w:rsidP="00D93743">
            <w:pPr>
              <w:rPr>
                <w:rFonts w:ascii="Arial" w:hAnsi="Arial" w:cs="Arial"/>
                <w:sz w:val="22"/>
                <w:szCs w:val="22"/>
              </w:rPr>
            </w:pPr>
          </w:p>
          <w:p w:rsidR="00386DB2" w:rsidRPr="002E6C2A" w:rsidRDefault="00386DB2" w:rsidP="00386DB2">
            <w:pPr>
              <w:pStyle w:val="text"/>
              <w:spacing w:before="0" w:line="240" w:lineRule="auto"/>
              <w:jc w:val="left"/>
              <w:rPr>
                <w:rFonts w:ascii="Arial" w:hAnsi="Arial" w:cs="Arial"/>
                <w:sz w:val="22"/>
                <w:szCs w:val="22"/>
              </w:rPr>
            </w:pPr>
            <w:r w:rsidRPr="002E6C2A">
              <w:rPr>
                <w:rFonts w:ascii="Arial" w:hAnsi="Arial" w:cs="Arial"/>
                <w:sz w:val="22"/>
                <w:szCs w:val="22"/>
              </w:rPr>
              <w:t xml:space="preserve">RESOLVED, that the AAO </w:t>
            </w:r>
            <w:r w:rsidRPr="005439A8">
              <w:rPr>
                <w:rFonts w:ascii="Arial" w:hAnsi="Arial" w:cs="Arial"/>
                <w:i/>
                <w:sz w:val="22"/>
                <w:szCs w:val="22"/>
              </w:rPr>
              <w:t>Bylaws</w:t>
            </w:r>
            <w:r w:rsidRPr="002E6C2A">
              <w:rPr>
                <w:rFonts w:ascii="Arial" w:hAnsi="Arial" w:cs="Arial"/>
                <w:sz w:val="22"/>
                <w:szCs w:val="22"/>
              </w:rPr>
              <w:t xml:space="preserve"> Article III – Membership, B. Eligibility, 1. Active Members, d. Type of Practice, be amended as follows:</w:t>
            </w:r>
          </w:p>
          <w:p w:rsidR="00386DB2" w:rsidRPr="002E6C2A"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jc w:val="left"/>
              <w:rPr>
                <w:rFonts w:ascii="Arial" w:hAnsi="Arial" w:cs="Arial"/>
                <w:b/>
                <w:sz w:val="22"/>
                <w:szCs w:val="22"/>
              </w:rPr>
            </w:pPr>
            <w:r w:rsidRPr="00E56E19">
              <w:rPr>
                <w:rFonts w:ascii="Arial" w:hAnsi="Arial" w:cs="Arial"/>
                <w:b/>
                <w:sz w:val="22"/>
                <w:szCs w:val="22"/>
              </w:rPr>
              <w:t>ARTICLE III — MEMBERSHIP</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jc w:val="left"/>
              <w:rPr>
                <w:rFonts w:ascii="Arial" w:hAnsi="Arial" w:cs="Arial"/>
                <w:sz w:val="22"/>
                <w:szCs w:val="22"/>
              </w:rPr>
            </w:pPr>
            <w:r w:rsidRPr="00E56E19">
              <w:rPr>
                <w:rFonts w:ascii="Arial" w:hAnsi="Arial" w:cs="Arial"/>
                <w:sz w:val="22"/>
                <w:szCs w:val="22"/>
              </w:rPr>
              <w:tab/>
              <w:t>B.</w:t>
            </w:r>
            <w:r w:rsidRPr="00E56E19">
              <w:rPr>
                <w:rFonts w:ascii="Arial" w:hAnsi="Arial" w:cs="Arial"/>
                <w:sz w:val="22"/>
                <w:szCs w:val="22"/>
              </w:rPr>
              <w:tab/>
              <w:t>ELIGIBILITY:</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t>1.</w:t>
            </w:r>
            <w:r w:rsidRPr="00E56E19">
              <w:rPr>
                <w:rFonts w:ascii="Arial" w:hAnsi="Arial" w:cs="Arial"/>
                <w:sz w:val="22"/>
                <w:szCs w:val="22"/>
              </w:rPr>
              <w:tab/>
              <w:t xml:space="preserve">Active Members: To be an active member of this Association, a dentist shall meet the </w:t>
            </w:r>
            <w:r w:rsidRPr="00E56E19">
              <w:rPr>
                <w:rFonts w:ascii="Arial" w:hAnsi="Arial" w:cs="Arial"/>
                <w:sz w:val="22"/>
                <w:szCs w:val="22"/>
              </w:rPr>
              <w:tab/>
            </w:r>
            <w:r w:rsidRPr="00E56E19">
              <w:rPr>
                <w:rFonts w:ascii="Arial" w:hAnsi="Arial" w:cs="Arial"/>
                <w:sz w:val="22"/>
                <w:szCs w:val="22"/>
              </w:rPr>
              <w:tab/>
              <w:t xml:space="preserve">    following requisites:</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a.</w:t>
            </w:r>
            <w:r w:rsidRPr="00E56E19">
              <w:rPr>
                <w:rFonts w:ascii="Arial" w:hAnsi="Arial" w:cs="Arial"/>
                <w:sz w:val="22"/>
                <w:szCs w:val="22"/>
              </w:rPr>
              <w:tab/>
              <w:t>Education: Successful completion of the full</w:t>
            </w:r>
            <w:r w:rsidRPr="002E6C2A">
              <w:rPr>
                <w:rFonts w:ascii="Arial" w:hAnsi="Arial" w:cs="Arial"/>
                <w:sz w:val="22"/>
                <w:szCs w:val="22"/>
              </w:rPr>
              <w:t xml:space="preserve"> </w:t>
            </w:r>
            <w:r w:rsidRPr="00E56E19">
              <w:rPr>
                <w:rFonts w:ascii="Arial" w:hAnsi="Arial" w:cs="Arial"/>
                <w:sz w:val="22"/>
                <w:szCs w:val="22"/>
              </w:rPr>
              <w:lastRenderedPageBreak/>
              <w:t>curriculum of an accredited orthodontic program* or successful completion of the educational requirements established by this Association and in effect at the time of completion of education at least one (1) year prior to the date of application for active membership.</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00" w:hanging="900"/>
              <w:jc w:val="left"/>
              <w:rPr>
                <w:rFonts w:ascii="Arial" w:hAnsi="Arial" w:cs="Arial"/>
                <w:sz w:val="22"/>
                <w:szCs w:val="22"/>
              </w:rPr>
            </w:pPr>
            <w:r w:rsidRPr="00E56E19">
              <w:rPr>
                <w:rFonts w:ascii="Arial" w:hAnsi="Arial" w:cs="Arial"/>
                <w:sz w:val="22"/>
                <w:szCs w:val="22"/>
              </w:rPr>
              <w:t xml:space="preserve">      </w:t>
            </w: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 xml:space="preserve"> In all cases, the education of the applicant must satisfy this Association.</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b.</w:t>
            </w:r>
            <w:r w:rsidRPr="00E56E19">
              <w:rPr>
                <w:rFonts w:ascii="Arial" w:hAnsi="Arial" w:cs="Arial"/>
                <w:sz w:val="22"/>
                <w:szCs w:val="22"/>
              </w:rPr>
              <w:tab/>
              <w:t>Pledge: Sign a pledge to adhere to the Principles of Ethics and Code of Professional Conduct (Principles) of this Association.</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c.</w:t>
            </w:r>
            <w:r w:rsidRPr="00E56E19">
              <w:rPr>
                <w:rFonts w:ascii="Arial" w:hAnsi="Arial" w:cs="Arial"/>
                <w:sz w:val="22"/>
                <w:szCs w:val="22"/>
              </w:rPr>
              <w:tab/>
              <w:t>American Dental Association Membership: Be a member in good standing of the ADA on the date of application for membership if practice or residence is in the United States or one of its possessions, unless the dentist is an AAO member within another membership category, and except those active academic applicants involved only in teaching or research, who are unable to obtain ADA membership because they are not engaged in the practice of dentistry in the United States and do not possess a license to practice dentistry in their respective states, are exempt from this requirement. (An active member who was a member of this Association on May 4, 1983, but not a member of the ADA on that date, is exempt from this ADA membership requirement.)</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trike/>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r>
            <w:r w:rsidRPr="00E56E19">
              <w:rPr>
                <w:rFonts w:ascii="Arial" w:hAnsi="Arial" w:cs="Arial"/>
                <w:strike/>
                <w:sz w:val="22"/>
                <w:szCs w:val="22"/>
              </w:rPr>
              <w:t>d.</w:t>
            </w:r>
            <w:r w:rsidRPr="00E56E19">
              <w:rPr>
                <w:rFonts w:ascii="Arial" w:hAnsi="Arial" w:cs="Arial"/>
                <w:strike/>
                <w:sz w:val="22"/>
                <w:szCs w:val="22"/>
              </w:rPr>
              <w:tab/>
              <w:t>Type of Practice: Be in the exclusive practice of orthodontics**. Multi-trained specialists*** and those members who meet the requisites of retired status, but do not request such reclassification, are exempt from this requirement.</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e.</w:t>
            </w:r>
            <w:r w:rsidRPr="00E56E19">
              <w:rPr>
                <w:rFonts w:ascii="Arial" w:hAnsi="Arial" w:cs="Arial"/>
                <w:sz w:val="22"/>
                <w:szCs w:val="22"/>
              </w:rPr>
              <w:tab/>
              <w:t>Academic Membership Status: Active members who are employed full-time in an orthodontic program or dental school, in both cases accredited by the Commission on Dental Accreditation of the American Dental Association or the Commission on Dental Accreditation of Canada shall be designated active academic members and shall have the same privileges as active members. “Full time” means at least four days per week of teaching and/or research. The duration of such employment must be verified annually by the chair of the orthodontic department (or, in the case of the chair, by the dean) where the applicant is employed. In order to be active academic members they must be designated as either senior faculty (associate professor rank or higher), or junior faculty (assistant professor or lower) by the employing institution.</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ind w:left="990" w:hanging="990"/>
              <w:jc w:val="left"/>
              <w:rPr>
                <w:rFonts w:ascii="Arial" w:hAnsi="Arial" w:cs="Arial"/>
                <w:sz w:val="22"/>
                <w:szCs w:val="22"/>
              </w:rPr>
            </w:pPr>
            <w:r w:rsidRPr="00E56E19">
              <w:rPr>
                <w:rFonts w:ascii="Arial" w:hAnsi="Arial" w:cs="Arial"/>
                <w:sz w:val="22"/>
                <w:szCs w:val="22"/>
              </w:rPr>
              <w:tab/>
            </w:r>
            <w:r w:rsidRPr="00E56E19">
              <w:rPr>
                <w:rFonts w:ascii="Arial" w:hAnsi="Arial" w:cs="Arial"/>
                <w:sz w:val="22"/>
                <w:szCs w:val="22"/>
              </w:rPr>
              <w:tab/>
            </w:r>
            <w:r w:rsidRPr="00E56E19">
              <w:rPr>
                <w:rFonts w:ascii="Arial" w:hAnsi="Arial" w:cs="Arial"/>
                <w:sz w:val="22"/>
                <w:szCs w:val="22"/>
              </w:rPr>
              <w:tab/>
              <w:t>f.</w:t>
            </w:r>
            <w:r w:rsidRPr="00E56E19">
              <w:rPr>
                <w:rFonts w:ascii="Arial" w:hAnsi="Arial" w:cs="Arial"/>
                <w:sz w:val="22"/>
                <w:szCs w:val="22"/>
              </w:rPr>
              <w:tab/>
              <w:t xml:space="preserve">Life Membership Status: Active members who have attained the age of sixty-five (65) years, and who have been members in good standing of this Association for at least thirty (30) cumulative years (excluding student membership), shall be designated life-active members and shall have the same privileges as active members, except as otherwise provided in these </w:t>
            </w:r>
            <w:r w:rsidRPr="00E56E19">
              <w:rPr>
                <w:rFonts w:ascii="Arial" w:hAnsi="Arial" w:cs="Arial"/>
                <w:i/>
                <w:sz w:val="22"/>
                <w:szCs w:val="22"/>
              </w:rPr>
              <w:t>Bylaws</w:t>
            </w:r>
            <w:r w:rsidRPr="00E56E19">
              <w:rPr>
                <w:rFonts w:ascii="Arial" w:hAnsi="Arial" w:cs="Arial"/>
                <w:sz w:val="22"/>
                <w:szCs w:val="22"/>
              </w:rPr>
              <w:t>.</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jc w:val="left"/>
              <w:rPr>
                <w:rFonts w:ascii="Arial" w:hAnsi="Arial" w:cs="Arial"/>
                <w:sz w:val="22"/>
                <w:szCs w:val="22"/>
              </w:rPr>
            </w:pPr>
            <w:r w:rsidRPr="00E56E19">
              <w:rPr>
                <w:rFonts w:ascii="Arial" w:hAnsi="Arial" w:cs="Arial"/>
                <w:sz w:val="22"/>
                <w:szCs w:val="22"/>
              </w:rPr>
              <w:t xml:space="preserve">*“Accredited orthodontic program,” as used in these </w:t>
            </w:r>
            <w:r w:rsidRPr="00E56E19">
              <w:rPr>
                <w:rFonts w:ascii="Arial" w:hAnsi="Arial" w:cs="Arial"/>
                <w:i/>
                <w:sz w:val="22"/>
                <w:szCs w:val="22"/>
              </w:rPr>
              <w:t>Bylaws</w:t>
            </w:r>
            <w:r w:rsidRPr="00E56E19">
              <w:rPr>
                <w:rFonts w:ascii="Arial" w:hAnsi="Arial" w:cs="Arial"/>
                <w:sz w:val="22"/>
                <w:szCs w:val="22"/>
              </w:rPr>
              <w:t>, shall mean those advanced specialty education programs in orthodontics that are accredited by the Commission on Dental Accreditation of the American Dental Association or the Commission on Dental Accreditation of Canada.</w:t>
            </w:r>
          </w:p>
          <w:p w:rsidR="00386DB2" w:rsidRPr="00E56E19" w:rsidRDefault="00386DB2" w:rsidP="00386DB2">
            <w:pPr>
              <w:pStyle w:val="text"/>
              <w:spacing w:before="0" w:line="240" w:lineRule="auto"/>
              <w:jc w:val="left"/>
              <w:rPr>
                <w:rFonts w:ascii="Arial" w:hAnsi="Arial" w:cs="Arial"/>
                <w:sz w:val="22"/>
                <w:szCs w:val="22"/>
              </w:rPr>
            </w:pPr>
          </w:p>
          <w:p w:rsidR="00386DB2" w:rsidRPr="00E56E19" w:rsidRDefault="00386DB2" w:rsidP="00386DB2">
            <w:pPr>
              <w:pStyle w:val="text"/>
              <w:spacing w:before="0" w:line="240" w:lineRule="auto"/>
              <w:jc w:val="left"/>
              <w:rPr>
                <w:rFonts w:ascii="Arial" w:hAnsi="Arial" w:cs="Arial"/>
                <w:strike/>
                <w:sz w:val="22"/>
                <w:szCs w:val="22"/>
              </w:rPr>
            </w:pPr>
            <w:r w:rsidRPr="00E56E19">
              <w:rPr>
                <w:rFonts w:ascii="Arial" w:hAnsi="Arial" w:cs="Arial"/>
                <w:strike/>
                <w:sz w:val="22"/>
                <w:szCs w:val="22"/>
              </w:rPr>
              <w:t>**“Exclusive practice of orthodontics,” as used in these Bylaws, shall mean the type of dental practice which is limited and restricted specifically and solely to the practice of orthodontics or to the teaching of orthodontics in educational programs accredited by the Commission on Dental Accreditation of the American Dental Association or the Commission on Dental Accreditation of Canada.This specification is applicable to multiple practice locations.</w:t>
            </w:r>
          </w:p>
          <w:p w:rsidR="00386DB2" w:rsidRPr="00E56E19" w:rsidRDefault="00386DB2" w:rsidP="00386DB2">
            <w:pPr>
              <w:pStyle w:val="text"/>
              <w:spacing w:before="0" w:line="240" w:lineRule="auto"/>
              <w:jc w:val="left"/>
              <w:rPr>
                <w:rFonts w:ascii="Arial" w:hAnsi="Arial" w:cs="Arial"/>
                <w:strike/>
                <w:sz w:val="22"/>
                <w:szCs w:val="22"/>
              </w:rPr>
            </w:pPr>
          </w:p>
          <w:p w:rsidR="00386DB2" w:rsidRPr="002E6C2A" w:rsidRDefault="00386DB2" w:rsidP="00386DB2">
            <w:pPr>
              <w:pStyle w:val="text"/>
              <w:spacing w:before="0" w:line="240" w:lineRule="auto"/>
              <w:jc w:val="left"/>
              <w:rPr>
                <w:rFonts w:ascii="Arial" w:hAnsi="Arial" w:cs="Arial"/>
                <w:strike/>
                <w:sz w:val="22"/>
                <w:szCs w:val="22"/>
              </w:rPr>
            </w:pPr>
            <w:r w:rsidRPr="00E56E19">
              <w:rPr>
                <w:rFonts w:ascii="Arial" w:hAnsi="Arial" w:cs="Arial"/>
                <w:strike/>
                <w:sz w:val="22"/>
                <w:szCs w:val="22"/>
              </w:rPr>
              <w:t>***“Multi-trained specialist,” as used in these Bylaws, shall mean educationally qualified in more than one recognized dental specialty and limits dental practice to those specialty areas.</w:t>
            </w:r>
          </w:p>
          <w:p w:rsidR="00386DB2" w:rsidRPr="002E6C2A" w:rsidRDefault="00386DB2" w:rsidP="00386DB2">
            <w:pPr>
              <w:pStyle w:val="text"/>
              <w:spacing w:before="0" w:line="240" w:lineRule="auto"/>
              <w:jc w:val="left"/>
              <w:rPr>
                <w:rFonts w:ascii="Arial" w:hAnsi="Arial" w:cs="Arial"/>
                <w:sz w:val="22"/>
                <w:szCs w:val="22"/>
              </w:rPr>
            </w:pPr>
          </w:p>
          <w:p w:rsidR="0038328C" w:rsidRPr="00D93743" w:rsidRDefault="00386DB2" w:rsidP="00386DB2">
            <w:pPr>
              <w:jc w:val="right"/>
              <w:rPr>
                <w:rFonts w:ascii="Arial" w:eastAsia="Calibri" w:hAnsi="Arial" w:cs="Arial"/>
                <w:sz w:val="22"/>
                <w:szCs w:val="22"/>
              </w:rPr>
            </w:pPr>
            <w:r w:rsidRPr="002E6C2A">
              <w:rPr>
                <w:rFonts w:ascii="Arial" w:hAnsi="Arial" w:cs="Arial"/>
                <w:sz w:val="22"/>
                <w:szCs w:val="22"/>
              </w:rPr>
              <w:t>Strikethrough-CSBMC deletion</w:t>
            </w:r>
          </w:p>
        </w:tc>
        <w:tc>
          <w:tcPr>
            <w:tcW w:w="1440" w:type="dxa"/>
            <w:vAlign w:val="center"/>
          </w:tcPr>
          <w:p w:rsidR="0038328C" w:rsidRDefault="0038328C" w:rsidP="00386DB2">
            <w:pPr>
              <w:jc w:val="center"/>
              <w:rPr>
                <w:rFonts w:ascii="Arial" w:hAnsi="Arial" w:cs="Arial"/>
                <w:sz w:val="22"/>
                <w:szCs w:val="22"/>
              </w:rPr>
            </w:pPr>
            <w:r>
              <w:rPr>
                <w:rFonts w:ascii="Arial" w:hAnsi="Arial" w:cs="Arial"/>
                <w:sz w:val="22"/>
                <w:szCs w:val="22"/>
              </w:rPr>
              <w:lastRenderedPageBreak/>
              <w:t>None</w:t>
            </w:r>
            <w:r w:rsidR="00386DB2">
              <w:rPr>
                <w:rFonts w:ascii="Arial" w:hAnsi="Arial" w:cs="Arial"/>
                <w:sz w:val="22"/>
                <w:szCs w:val="22"/>
              </w:rPr>
              <w:t>.</w:t>
            </w:r>
          </w:p>
        </w:tc>
        <w:tc>
          <w:tcPr>
            <w:tcW w:w="1260" w:type="dxa"/>
            <w:vAlign w:val="center"/>
          </w:tcPr>
          <w:p w:rsidR="0038328C" w:rsidRDefault="00DB5F4C" w:rsidP="00BC50DB">
            <w:pPr>
              <w:jc w:val="center"/>
              <w:rPr>
                <w:rFonts w:ascii="Arial" w:hAnsi="Arial" w:cs="Arial"/>
                <w:sz w:val="22"/>
                <w:szCs w:val="22"/>
              </w:rPr>
            </w:pPr>
            <w:r>
              <w:rPr>
                <w:rFonts w:ascii="Arial" w:hAnsi="Arial" w:cs="Arial"/>
                <w:sz w:val="22"/>
                <w:szCs w:val="22"/>
              </w:rPr>
              <w:t>Consent Adopt</w:t>
            </w:r>
          </w:p>
        </w:tc>
        <w:tc>
          <w:tcPr>
            <w:tcW w:w="1980" w:type="dxa"/>
            <w:vAlign w:val="center"/>
          </w:tcPr>
          <w:p w:rsidR="00567C58" w:rsidRPr="00567C58" w:rsidRDefault="00567C58" w:rsidP="00BC50DB">
            <w:pPr>
              <w:jc w:val="center"/>
              <w:rPr>
                <w:rFonts w:ascii="Arial" w:hAnsi="Arial" w:cs="Arial"/>
                <w:sz w:val="22"/>
                <w:szCs w:val="22"/>
              </w:rPr>
            </w:pPr>
          </w:p>
        </w:tc>
        <w:tc>
          <w:tcPr>
            <w:tcW w:w="1170" w:type="dxa"/>
            <w:vAlign w:val="center"/>
          </w:tcPr>
          <w:p w:rsidR="0038328C" w:rsidRDefault="0038328C" w:rsidP="00BC50DB">
            <w:pPr>
              <w:jc w:val="center"/>
              <w:rPr>
                <w:rFonts w:ascii="Arial" w:hAnsi="Arial" w:cs="Arial"/>
                <w:sz w:val="22"/>
                <w:szCs w:val="22"/>
              </w:rPr>
            </w:pPr>
          </w:p>
          <w:p w:rsidR="005778AC" w:rsidRDefault="005778AC" w:rsidP="00BC50DB">
            <w:pPr>
              <w:jc w:val="center"/>
              <w:rPr>
                <w:rFonts w:ascii="Arial" w:hAnsi="Arial" w:cs="Arial"/>
                <w:sz w:val="22"/>
                <w:szCs w:val="22"/>
              </w:rPr>
            </w:pPr>
          </w:p>
          <w:p w:rsidR="005778AC" w:rsidRDefault="005778AC" w:rsidP="00BC50DB">
            <w:pPr>
              <w:jc w:val="center"/>
              <w:rPr>
                <w:rFonts w:ascii="Arial" w:hAnsi="Arial" w:cs="Arial"/>
                <w:sz w:val="22"/>
                <w:szCs w:val="22"/>
              </w:rPr>
            </w:pPr>
          </w:p>
          <w:p w:rsidR="005778AC" w:rsidRDefault="005778AC" w:rsidP="00BC50DB">
            <w:pPr>
              <w:jc w:val="center"/>
              <w:rPr>
                <w:rFonts w:ascii="Arial" w:hAnsi="Arial" w:cs="Arial"/>
                <w:sz w:val="22"/>
                <w:szCs w:val="22"/>
              </w:rPr>
            </w:pPr>
          </w:p>
          <w:p w:rsidR="005778AC" w:rsidRDefault="005778AC" w:rsidP="00BC50DB">
            <w:pPr>
              <w:jc w:val="center"/>
              <w:rPr>
                <w:rFonts w:ascii="Arial" w:hAnsi="Arial" w:cs="Arial"/>
                <w:sz w:val="22"/>
                <w:szCs w:val="22"/>
              </w:rPr>
            </w:pPr>
          </w:p>
          <w:p w:rsidR="005778AC" w:rsidRDefault="005778AC" w:rsidP="00BC50DB">
            <w:pPr>
              <w:jc w:val="center"/>
              <w:rPr>
                <w:rFonts w:ascii="Arial" w:hAnsi="Arial" w:cs="Arial"/>
                <w:sz w:val="22"/>
                <w:szCs w:val="22"/>
              </w:rPr>
            </w:pPr>
          </w:p>
          <w:p w:rsidR="005778AC" w:rsidRPr="00AC5C29" w:rsidRDefault="005778AC" w:rsidP="00BC50DB">
            <w:pPr>
              <w:jc w:val="center"/>
              <w:rPr>
                <w:rFonts w:ascii="Arial" w:hAnsi="Arial" w:cs="Arial"/>
                <w:sz w:val="22"/>
                <w:szCs w:val="22"/>
              </w:rPr>
            </w:pPr>
          </w:p>
        </w:tc>
        <w:tc>
          <w:tcPr>
            <w:tcW w:w="1620" w:type="dxa"/>
            <w:vAlign w:val="center"/>
          </w:tcPr>
          <w:p w:rsidR="0038328C" w:rsidRPr="00AC5C29" w:rsidRDefault="0038328C" w:rsidP="00BC50DB">
            <w:pPr>
              <w:jc w:val="center"/>
              <w:rPr>
                <w:rFonts w:ascii="Arial" w:hAnsi="Arial" w:cs="Arial"/>
                <w:sz w:val="22"/>
                <w:szCs w:val="22"/>
              </w:rPr>
            </w:pPr>
          </w:p>
        </w:tc>
        <w:tc>
          <w:tcPr>
            <w:tcW w:w="1586" w:type="dxa"/>
            <w:vAlign w:val="center"/>
          </w:tcPr>
          <w:p w:rsidR="0038328C" w:rsidRDefault="0038328C" w:rsidP="00BC50DB">
            <w:pPr>
              <w:jc w:val="center"/>
              <w:rPr>
                <w:rFonts w:ascii="Arial" w:hAnsi="Arial" w:cs="Arial"/>
                <w:sz w:val="22"/>
                <w:szCs w:val="22"/>
              </w:rPr>
            </w:pPr>
            <w:r>
              <w:rPr>
                <w:rFonts w:ascii="Arial" w:hAnsi="Arial" w:cs="Arial"/>
                <w:sz w:val="22"/>
                <w:szCs w:val="22"/>
              </w:rPr>
              <w:t>1</w:t>
            </w:r>
          </w:p>
        </w:tc>
      </w:tr>
      <w:tr w:rsidR="0038328C" w:rsidRPr="008C16CB" w:rsidTr="002C0BA1">
        <w:tc>
          <w:tcPr>
            <w:tcW w:w="6138" w:type="dxa"/>
            <w:vAlign w:val="center"/>
          </w:tcPr>
          <w:p w:rsidR="0038328C" w:rsidRDefault="0038328C" w:rsidP="00D93743">
            <w:pPr>
              <w:rPr>
                <w:rFonts w:ascii="Arial" w:hAnsi="Arial" w:cs="Arial"/>
                <w:sz w:val="22"/>
                <w:szCs w:val="22"/>
              </w:rPr>
            </w:pPr>
            <w:r>
              <w:rPr>
                <w:rFonts w:ascii="Arial" w:hAnsi="Arial" w:cs="Arial"/>
                <w:sz w:val="22"/>
                <w:szCs w:val="22"/>
              </w:rPr>
              <w:lastRenderedPageBreak/>
              <w:t>0</w:t>
            </w:r>
            <w:r w:rsidR="00386DB2">
              <w:rPr>
                <w:rFonts w:ascii="Arial" w:hAnsi="Arial" w:cs="Arial"/>
                <w:sz w:val="22"/>
                <w:szCs w:val="22"/>
              </w:rPr>
              <w:t>4</w:t>
            </w:r>
            <w:r>
              <w:rPr>
                <w:rFonts w:ascii="Arial" w:hAnsi="Arial" w:cs="Arial"/>
                <w:sz w:val="22"/>
                <w:szCs w:val="22"/>
              </w:rPr>
              <w:t>-1</w:t>
            </w:r>
            <w:r w:rsidR="00386DB2">
              <w:rPr>
                <w:rFonts w:ascii="Arial" w:hAnsi="Arial" w:cs="Arial"/>
                <w:sz w:val="22"/>
                <w:szCs w:val="22"/>
              </w:rPr>
              <w:t>7</w:t>
            </w:r>
            <w:r>
              <w:rPr>
                <w:rFonts w:ascii="Arial" w:hAnsi="Arial" w:cs="Arial"/>
                <w:sz w:val="22"/>
                <w:szCs w:val="22"/>
              </w:rPr>
              <w:t xml:space="preserve"> </w:t>
            </w:r>
            <w:r w:rsidR="00386DB2">
              <w:rPr>
                <w:rFonts w:ascii="Arial" w:hAnsi="Arial" w:cs="Arial"/>
                <w:sz w:val="22"/>
                <w:szCs w:val="22"/>
              </w:rPr>
              <w:t>DSAC</w:t>
            </w:r>
            <w:r>
              <w:rPr>
                <w:rFonts w:ascii="Arial" w:hAnsi="Arial" w:cs="Arial"/>
                <w:sz w:val="22"/>
                <w:szCs w:val="22"/>
              </w:rPr>
              <w:t xml:space="preserve"> - </w:t>
            </w:r>
            <w:r w:rsidR="00386DB2">
              <w:rPr>
                <w:rFonts w:ascii="Arial" w:hAnsi="Arial" w:cs="Arial"/>
                <w:sz w:val="22"/>
                <w:szCs w:val="22"/>
              </w:rPr>
              <w:t>Amendment to Policy 33-11 H - Nomi</w:t>
            </w:r>
            <w:r w:rsidR="00386DB2" w:rsidRPr="004A3A52">
              <w:rPr>
                <w:rFonts w:ascii="Arial" w:hAnsi="Arial" w:cs="Arial"/>
                <w:bCs/>
                <w:sz w:val="22"/>
                <w:szCs w:val="22"/>
              </w:rPr>
              <w:t>nations for AAO Distinguished Service Award (Standing Rules and Order)</w:t>
            </w:r>
          </w:p>
          <w:p w:rsidR="0038328C" w:rsidRDefault="0038328C" w:rsidP="00D93743">
            <w:pPr>
              <w:rPr>
                <w:rFonts w:ascii="Arial" w:hAnsi="Arial" w:cs="Arial"/>
                <w:sz w:val="22"/>
                <w:szCs w:val="22"/>
              </w:rPr>
            </w:pPr>
          </w:p>
          <w:p w:rsidR="00386DB2" w:rsidRPr="004A3A52" w:rsidRDefault="00386DB2" w:rsidP="00386DB2">
            <w:pPr>
              <w:rPr>
                <w:rFonts w:ascii="Arial" w:hAnsi="Arial" w:cs="Arial"/>
                <w:b/>
                <w:bCs/>
                <w:sz w:val="22"/>
                <w:szCs w:val="22"/>
              </w:rPr>
            </w:pPr>
            <w:r w:rsidRPr="004A3A52">
              <w:rPr>
                <w:rFonts w:ascii="Arial" w:hAnsi="Arial" w:cs="Arial"/>
                <w:sz w:val="22"/>
                <w:szCs w:val="22"/>
              </w:rPr>
              <w:t xml:space="preserve">RESOLVED, that </w:t>
            </w:r>
            <w:r>
              <w:rPr>
                <w:rFonts w:ascii="Arial" w:hAnsi="Arial" w:cs="Arial"/>
                <w:sz w:val="22"/>
                <w:szCs w:val="22"/>
              </w:rPr>
              <w:t>Policy 33-11 H - Nomi</w:t>
            </w:r>
            <w:r w:rsidRPr="004A3A52">
              <w:rPr>
                <w:rFonts w:ascii="Arial" w:hAnsi="Arial" w:cs="Arial"/>
                <w:bCs/>
                <w:sz w:val="22"/>
                <w:szCs w:val="22"/>
              </w:rPr>
              <w:t>nations for AAO Distinguished Service Award (Standing Rules and Order) be amended as follows:</w:t>
            </w:r>
          </w:p>
          <w:p w:rsidR="00386DB2" w:rsidRPr="004A3A52" w:rsidRDefault="00386DB2" w:rsidP="00386DB2">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386DB2" w:rsidRPr="00E56E19" w:rsidRDefault="00386DB2" w:rsidP="00386DB2">
            <w:pPr>
              <w:rPr>
                <w:rFonts w:ascii="Arial" w:hAnsi="Arial" w:cs="Arial"/>
                <w:b/>
                <w:bCs/>
                <w:sz w:val="22"/>
                <w:szCs w:val="22"/>
              </w:rPr>
            </w:pPr>
            <w:r w:rsidRPr="00E56E19">
              <w:rPr>
                <w:rFonts w:ascii="Arial" w:hAnsi="Arial" w:cs="Arial"/>
                <w:b/>
                <w:bCs/>
                <w:sz w:val="22"/>
                <w:szCs w:val="22"/>
              </w:rPr>
              <w:t>Nominations for AAO Distinguished Service Award</w:t>
            </w:r>
          </w:p>
          <w:p w:rsidR="00386DB2" w:rsidRPr="00E56E19" w:rsidRDefault="00386DB2" w:rsidP="00386DB2">
            <w:pPr>
              <w:rPr>
                <w:rFonts w:ascii="Arial" w:hAnsi="Arial" w:cs="Arial"/>
                <w:b/>
                <w:bCs/>
                <w:sz w:val="22"/>
                <w:szCs w:val="22"/>
                <w:u w:val="single"/>
              </w:rPr>
            </w:pPr>
            <w:r w:rsidRPr="00E56E19">
              <w:rPr>
                <w:rFonts w:ascii="Arial" w:hAnsi="Arial" w:cs="Arial"/>
                <w:b/>
                <w:bCs/>
                <w:sz w:val="22"/>
                <w:szCs w:val="22"/>
                <w:u w:val="single"/>
              </w:rPr>
              <w:t xml:space="preserve">33-11 H – Revision of House Policy 21-01 H – May 8, 2001, Nominations for AAO Distinguished Service Award, 21-01 H – May 8, 2001 Amended May 16, 2011 </w:t>
            </w:r>
          </w:p>
          <w:p w:rsidR="00386DB2" w:rsidRPr="00E56E19" w:rsidRDefault="00386DB2" w:rsidP="00386DB2">
            <w:pPr>
              <w:rPr>
                <w:rFonts w:ascii="Arial" w:hAnsi="Arial" w:cs="Arial"/>
                <w:b/>
                <w:bCs/>
                <w:sz w:val="22"/>
                <w:szCs w:val="22"/>
                <w:u w:val="single"/>
              </w:rPr>
            </w:pPr>
          </w:p>
          <w:p w:rsidR="00386DB2" w:rsidRPr="00E56E19" w:rsidRDefault="00386DB2" w:rsidP="00386DB2">
            <w:pPr>
              <w:rPr>
                <w:rFonts w:ascii="Arial" w:hAnsi="Arial" w:cs="Arial"/>
                <w:sz w:val="22"/>
                <w:szCs w:val="22"/>
              </w:rPr>
            </w:pPr>
            <w:r w:rsidRPr="00E56E19">
              <w:rPr>
                <w:rFonts w:ascii="Arial" w:hAnsi="Arial" w:cs="Arial"/>
                <w:sz w:val="22"/>
                <w:szCs w:val="22"/>
              </w:rPr>
              <w:t>RESOLVED, that nominations for the James E. Brophy AAO Distinguished Service Award shall come from the constituent organizations and be limited to one nominee per constituent per year.  In addition, any group of five or more AAO members may make a nomination.  All nominations shall be submitted to the AAO Central Office no later than March 30 for the year following</w:t>
            </w:r>
            <w:r w:rsidRPr="00E56E19">
              <w:rPr>
                <w:rFonts w:ascii="Arial" w:hAnsi="Arial" w:cs="Arial"/>
                <w:sz w:val="22"/>
                <w:szCs w:val="22"/>
                <w:u w:val="double"/>
              </w:rPr>
              <w:t>, and be it further</w:t>
            </w:r>
          </w:p>
          <w:p w:rsidR="00386DB2" w:rsidRPr="00E56E19" w:rsidRDefault="00386DB2" w:rsidP="00386DB2">
            <w:pPr>
              <w:rPr>
                <w:rFonts w:ascii="Arial" w:hAnsi="Arial" w:cs="Arial"/>
                <w:sz w:val="22"/>
                <w:szCs w:val="22"/>
              </w:rPr>
            </w:pPr>
          </w:p>
          <w:p w:rsidR="00386DB2" w:rsidRPr="004A3A52" w:rsidRDefault="00386DB2" w:rsidP="00386DB2">
            <w:pPr>
              <w:rPr>
                <w:rFonts w:ascii="Arial" w:hAnsi="Arial" w:cs="Arial"/>
                <w:sz w:val="22"/>
                <w:szCs w:val="22"/>
                <w:u w:val="double"/>
              </w:rPr>
            </w:pPr>
            <w:r w:rsidRPr="00E56E19">
              <w:rPr>
                <w:rFonts w:ascii="Arial" w:hAnsi="Arial" w:cs="Arial"/>
                <w:sz w:val="22"/>
                <w:szCs w:val="22"/>
                <w:u w:val="double"/>
              </w:rPr>
              <w:t>RESOLVED, that sitting members on the Distinguished Service Award Committee not be eligible for the award.</w:t>
            </w:r>
          </w:p>
          <w:p w:rsidR="00386DB2" w:rsidRDefault="00386DB2" w:rsidP="00386DB2">
            <w:pPr>
              <w:rPr>
                <w:rFonts w:ascii="Arial" w:hAnsi="Arial" w:cs="Arial"/>
                <w:sz w:val="22"/>
                <w:szCs w:val="22"/>
              </w:rPr>
            </w:pPr>
          </w:p>
          <w:p w:rsidR="0038328C" w:rsidRDefault="00386DB2" w:rsidP="00386DB2">
            <w:pPr>
              <w:jc w:val="right"/>
              <w:rPr>
                <w:rFonts w:ascii="Arial" w:hAnsi="Arial" w:cs="Arial"/>
                <w:sz w:val="22"/>
                <w:szCs w:val="22"/>
              </w:rPr>
            </w:pPr>
            <w:r>
              <w:rPr>
                <w:rFonts w:ascii="Arial" w:hAnsi="Arial" w:cs="Arial"/>
                <w:sz w:val="22"/>
                <w:szCs w:val="22"/>
              </w:rPr>
              <w:t>Double Underline-DSAC addition</w:t>
            </w:r>
          </w:p>
        </w:tc>
        <w:tc>
          <w:tcPr>
            <w:tcW w:w="1440" w:type="dxa"/>
            <w:vAlign w:val="center"/>
          </w:tcPr>
          <w:p w:rsidR="0038328C" w:rsidRDefault="0038328C" w:rsidP="00BC50DB">
            <w:pPr>
              <w:jc w:val="center"/>
              <w:rPr>
                <w:rFonts w:ascii="Arial" w:hAnsi="Arial" w:cs="Arial"/>
                <w:sz w:val="22"/>
                <w:szCs w:val="22"/>
              </w:rPr>
            </w:pPr>
            <w:r>
              <w:rPr>
                <w:rFonts w:ascii="Arial" w:hAnsi="Arial" w:cs="Arial"/>
                <w:sz w:val="22"/>
                <w:szCs w:val="22"/>
              </w:rPr>
              <w:t>None</w:t>
            </w:r>
            <w:r w:rsidR="00386DB2">
              <w:rPr>
                <w:rFonts w:ascii="Arial" w:hAnsi="Arial" w:cs="Arial"/>
                <w:sz w:val="22"/>
                <w:szCs w:val="22"/>
              </w:rPr>
              <w:t xml:space="preserve"> to change policy</w:t>
            </w:r>
          </w:p>
        </w:tc>
        <w:tc>
          <w:tcPr>
            <w:tcW w:w="1260" w:type="dxa"/>
            <w:vAlign w:val="center"/>
          </w:tcPr>
          <w:p w:rsidR="0038328C" w:rsidRDefault="00DB5F4C" w:rsidP="00BC50DB">
            <w:pPr>
              <w:jc w:val="center"/>
              <w:rPr>
                <w:rFonts w:ascii="Arial" w:hAnsi="Arial" w:cs="Arial"/>
                <w:sz w:val="22"/>
                <w:szCs w:val="22"/>
              </w:rPr>
            </w:pPr>
            <w:r>
              <w:rPr>
                <w:rFonts w:ascii="Arial" w:hAnsi="Arial" w:cs="Arial"/>
                <w:sz w:val="22"/>
                <w:szCs w:val="22"/>
              </w:rPr>
              <w:t>Consent</w:t>
            </w:r>
          </w:p>
          <w:p w:rsidR="00DB5F4C" w:rsidRDefault="00DB5F4C" w:rsidP="00BC50DB">
            <w:pPr>
              <w:jc w:val="center"/>
              <w:rPr>
                <w:rFonts w:ascii="Arial" w:hAnsi="Arial" w:cs="Arial"/>
                <w:sz w:val="22"/>
                <w:szCs w:val="22"/>
              </w:rPr>
            </w:pPr>
            <w:r>
              <w:rPr>
                <w:rFonts w:ascii="Arial" w:hAnsi="Arial" w:cs="Arial"/>
                <w:sz w:val="22"/>
                <w:szCs w:val="22"/>
              </w:rPr>
              <w:t>Adopt</w:t>
            </w:r>
          </w:p>
        </w:tc>
        <w:tc>
          <w:tcPr>
            <w:tcW w:w="1980" w:type="dxa"/>
            <w:vAlign w:val="center"/>
          </w:tcPr>
          <w:p w:rsidR="0038328C" w:rsidRPr="00AC5C29" w:rsidRDefault="0038328C" w:rsidP="00BC50DB">
            <w:pPr>
              <w:jc w:val="center"/>
              <w:rPr>
                <w:rFonts w:ascii="Arial" w:hAnsi="Arial" w:cs="Arial"/>
                <w:sz w:val="22"/>
                <w:szCs w:val="22"/>
              </w:rPr>
            </w:pPr>
          </w:p>
        </w:tc>
        <w:tc>
          <w:tcPr>
            <w:tcW w:w="1170" w:type="dxa"/>
            <w:vAlign w:val="center"/>
          </w:tcPr>
          <w:p w:rsidR="0038328C" w:rsidRPr="00AC5C29" w:rsidRDefault="0038328C" w:rsidP="00BC50DB">
            <w:pPr>
              <w:jc w:val="center"/>
              <w:rPr>
                <w:rFonts w:ascii="Arial" w:hAnsi="Arial" w:cs="Arial"/>
                <w:sz w:val="22"/>
                <w:szCs w:val="22"/>
              </w:rPr>
            </w:pPr>
          </w:p>
        </w:tc>
        <w:tc>
          <w:tcPr>
            <w:tcW w:w="1620" w:type="dxa"/>
            <w:vAlign w:val="center"/>
          </w:tcPr>
          <w:p w:rsidR="0038328C" w:rsidRPr="00AC5C29" w:rsidRDefault="0038328C" w:rsidP="00BC50DB">
            <w:pPr>
              <w:jc w:val="center"/>
              <w:rPr>
                <w:rFonts w:ascii="Arial" w:hAnsi="Arial" w:cs="Arial"/>
                <w:sz w:val="22"/>
                <w:szCs w:val="22"/>
              </w:rPr>
            </w:pPr>
          </w:p>
        </w:tc>
        <w:tc>
          <w:tcPr>
            <w:tcW w:w="1586" w:type="dxa"/>
            <w:vAlign w:val="center"/>
          </w:tcPr>
          <w:p w:rsidR="0038328C" w:rsidRDefault="0038328C" w:rsidP="00BC50DB">
            <w:pPr>
              <w:jc w:val="center"/>
              <w:rPr>
                <w:rFonts w:ascii="Arial" w:hAnsi="Arial" w:cs="Arial"/>
                <w:sz w:val="22"/>
                <w:szCs w:val="22"/>
              </w:rPr>
            </w:pPr>
            <w:r>
              <w:rPr>
                <w:rFonts w:ascii="Arial" w:hAnsi="Arial" w:cs="Arial"/>
                <w:sz w:val="22"/>
                <w:szCs w:val="22"/>
              </w:rPr>
              <w:t>2</w:t>
            </w:r>
          </w:p>
        </w:tc>
      </w:tr>
      <w:tr w:rsidR="0038328C" w:rsidRPr="008C16CB" w:rsidTr="002C0BA1">
        <w:tc>
          <w:tcPr>
            <w:tcW w:w="6138" w:type="dxa"/>
            <w:vAlign w:val="center"/>
          </w:tcPr>
          <w:p w:rsidR="0038328C" w:rsidRDefault="0038328C" w:rsidP="00D93743">
            <w:pPr>
              <w:rPr>
                <w:rFonts w:ascii="Arial" w:hAnsi="Arial" w:cs="Arial"/>
                <w:sz w:val="22"/>
                <w:szCs w:val="22"/>
              </w:rPr>
            </w:pPr>
            <w:r>
              <w:rPr>
                <w:rFonts w:ascii="Arial" w:hAnsi="Arial" w:cs="Arial"/>
                <w:sz w:val="22"/>
                <w:szCs w:val="22"/>
              </w:rPr>
              <w:t>05-1</w:t>
            </w:r>
            <w:r w:rsidR="00A50168">
              <w:rPr>
                <w:rFonts w:ascii="Arial" w:hAnsi="Arial" w:cs="Arial"/>
                <w:sz w:val="22"/>
                <w:szCs w:val="22"/>
              </w:rPr>
              <w:t>7</w:t>
            </w:r>
            <w:r>
              <w:rPr>
                <w:rFonts w:ascii="Arial" w:hAnsi="Arial" w:cs="Arial"/>
                <w:sz w:val="22"/>
                <w:szCs w:val="22"/>
              </w:rPr>
              <w:t xml:space="preserve"> </w:t>
            </w:r>
            <w:r w:rsidR="00A50168">
              <w:rPr>
                <w:rFonts w:ascii="Arial" w:hAnsi="Arial" w:cs="Arial"/>
                <w:sz w:val="22"/>
                <w:szCs w:val="22"/>
              </w:rPr>
              <w:t>SP</w:t>
            </w:r>
            <w:r>
              <w:rPr>
                <w:rFonts w:ascii="Arial" w:hAnsi="Arial" w:cs="Arial"/>
                <w:sz w:val="22"/>
                <w:szCs w:val="22"/>
              </w:rPr>
              <w:t xml:space="preserve">C </w:t>
            </w:r>
            <w:r w:rsidR="00A50168">
              <w:rPr>
                <w:rFonts w:ascii="Arial" w:hAnsi="Arial" w:cs="Arial"/>
                <w:sz w:val="22"/>
                <w:szCs w:val="22"/>
              </w:rPr>
              <w:t>–</w:t>
            </w:r>
            <w:r>
              <w:rPr>
                <w:rFonts w:ascii="Arial" w:hAnsi="Arial" w:cs="Arial"/>
                <w:sz w:val="22"/>
                <w:szCs w:val="22"/>
              </w:rPr>
              <w:t xml:space="preserve"> </w:t>
            </w:r>
            <w:r w:rsidR="00A50168">
              <w:rPr>
                <w:rFonts w:ascii="Arial" w:hAnsi="Arial" w:cs="Arial"/>
                <w:sz w:val="22"/>
                <w:szCs w:val="22"/>
              </w:rPr>
              <w:t>Strategic Planning</w:t>
            </w:r>
          </w:p>
          <w:p w:rsidR="00CC22EF" w:rsidRDefault="00CC22EF" w:rsidP="00D93743">
            <w:pPr>
              <w:rPr>
                <w:rFonts w:ascii="Arial" w:hAnsi="Arial" w:cs="Arial"/>
                <w:sz w:val="22"/>
                <w:szCs w:val="22"/>
              </w:rPr>
            </w:pPr>
          </w:p>
          <w:p w:rsidR="00CC22EF" w:rsidRDefault="00CC22EF" w:rsidP="00A50168">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Pr>
                <w:rFonts w:ascii="Arial" w:hAnsi="Arial" w:cs="Arial"/>
                <w:sz w:val="22"/>
                <w:szCs w:val="22"/>
              </w:rPr>
              <w:t xml:space="preserve">RESOLVED, that </w:t>
            </w:r>
            <w:r w:rsidR="00A50168">
              <w:rPr>
                <w:rFonts w:ascii="Arial" w:hAnsi="Arial" w:cs="Arial"/>
                <w:sz w:val="22"/>
                <w:szCs w:val="22"/>
              </w:rPr>
              <w:t>the plan to conduct strategic Planning in 2017-2018 be approved as presented.</w:t>
            </w:r>
          </w:p>
        </w:tc>
        <w:tc>
          <w:tcPr>
            <w:tcW w:w="1440" w:type="dxa"/>
            <w:vAlign w:val="center"/>
          </w:tcPr>
          <w:p w:rsidR="0038328C" w:rsidRDefault="00CC22EF"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38328C" w:rsidRDefault="00DB5F4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38328C" w:rsidRPr="00AC5C29" w:rsidRDefault="0038328C" w:rsidP="00BC50DB">
            <w:pPr>
              <w:jc w:val="center"/>
              <w:rPr>
                <w:rFonts w:ascii="Arial" w:hAnsi="Arial" w:cs="Arial"/>
                <w:sz w:val="22"/>
                <w:szCs w:val="22"/>
              </w:rPr>
            </w:pPr>
          </w:p>
        </w:tc>
        <w:tc>
          <w:tcPr>
            <w:tcW w:w="1170" w:type="dxa"/>
            <w:vAlign w:val="center"/>
          </w:tcPr>
          <w:p w:rsidR="0038328C" w:rsidRPr="00AC5C29" w:rsidRDefault="0038328C" w:rsidP="00BC50DB">
            <w:pPr>
              <w:jc w:val="center"/>
              <w:rPr>
                <w:rFonts w:ascii="Arial" w:hAnsi="Arial" w:cs="Arial"/>
                <w:sz w:val="22"/>
                <w:szCs w:val="22"/>
              </w:rPr>
            </w:pPr>
          </w:p>
        </w:tc>
        <w:tc>
          <w:tcPr>
            <w:tcW w:w="1620" w:type="dxa"/>
            <w:vAlign w:val="center"/>
          </w:tcPr>
          <w:p w:rsidR="0038328C" w:rsidRPr="00AC5C29" w:rsidRDefault="0038328C" w:rsidP="00BC50DB">
            <w:pPr>
              <w:jc w:val="center"/>
              <w:rPr>
                <w:rFonts w:ascii="Arial" w:hAnsi="Arial" w:cs="Arial"/>
                <w:sz w:val="22"/>
                <w:szCs w:val="22"/>
              </w:rPr>
            </w:pPr>
          </w:p>
        </w:tc>
        <w:tc>
          <w:tcPr>
            <w:tcW w:w="1586" w:type="dxa"/>
            <w:vAlign w:val="center"/>
          </w:tcPr>
          <w:p w:rsidR="0038328C" w:rsidRDefault="000C5061" w:rsidP="00BC50DB">
            <w:pPr>
              <w:jc w:val="center"/>
              <w:rPr>
                <w:rFonts w:ascii="Arial" w:hAnsi="Arial" w:cs="Arial"/>
                <w:sz w:val="22"/>
                <w:szCs w:val="22"/>
              </w:rPr>
            </w:pPr>
            <w:r>
              <w:rPr>
                <w:rFonts w:ascii="Arial" w:hAnsi="Arial" w:cs="Arial"/>
                <w:sz w:val="22"/>
                <w:szCs w:val="22"/>
              </w:rPr>
              <w:t>3</w:t>
            </w:r>
          </w:p>
        </w:tc>
      </w:tr>
      <w:tr w:rsidR="00CC22EF" w:rsidRPr="008C16CB" w:rsidTr="002C0BA1">
        <w:tc>
          <w:tcPr>
            <w:tcW w:w="6138" w:type="dxa"/>
            <w:vAlign w:val="center"/>
          </w:tcPr>
          <w:p w:rsidR="00A50168" w:rsidRDefault="00CC22EF" w:rsidP="00D93743">
            <w:pPr>
              <w:rPr>
                <w:rFonts w:ascii="Arial" w:hAnsi="Arial" w:cs="Arial"/>
                <w:sz w:val="22"/>
                <w:szCs w:val="22"/>
              </w:rPr>
            </w:pPr>
            <w:r w:rsidRPr="00CC22EF">
              <w:rPr>
                <w:rFonts w:ascii="Arial" w:hAnsi="Arial" w:cs="Arial"/>
                <w:sz w:val="22"/>
                <w:szCs w:val="22"/>
              </w:rPr>
              <w:t>06-1</w:t>
            </w:r>
            <w:r w:rsidR="00A50168">
              <w:rPr>
                <w:rFonts w:ascii="Arial" w:hAnsi="Arial" w:cs="Arial"/>
                <w:sz w:val="22"/>
                <w:szCs w:val="22"/>
              </w:rPr>
              <w:t>7</w:t>
            </w:r>
            <w:r w:rsidRPr="00CC22EF">
              <w:rPr>
                <w:rFonts w:ascii="Arial" w:hAnsi="Arial" w:cs="Arial"/>
                <w:sz w:val="22"/>
                <w:szCs w:val="22"/>
              </w:rPr>
              <w:t xml:space="preserve"> </w:t>
            </w:r>
            <w:r w:rsidR="00A50168">
              <w:rPr>
                <w:rFonts w:ascii="Arial" w:hAnsi="Arial" w:cs="Arial"/>
                <w:sz w:val="22"/>
                <w:szCs w:val="22"/>
              </w:rPr>
              <w:t>BT (S1-PCSO) (S2-NESO)</w:t>
            </w:r>
            <w:r w:rsidR="00DB5F4C">
              <w:rPr>
                <w:rFonts w:ascii="Arial" w:hAnsi="Arial" w:cs="Arial"/>
                <w:sz w:val="22"/>
                <w:szCs w:val="22"/>
              </w:rPr>
              <w:t xml:space="preserve"> (S4-</w:t>
            </w:r>
            <w:r w:rsidR="00A50168">
              <w:rPr>
                <w:rFonts w:ascii="Arial" w:hAnsi="Arial" w:cs="Arial"/>
                <w:sz w:val="22"/>
                <w:szCs w:val="22"/>
              </w:rPr>
              <w:t xml:space="preserve"> </w:t>
            </w:r>
            <w:r w:rsidR="002B108C">
              <w:rPr>
                <w:rFonts w:ascii="Arial" w:hAnsi="Arial" w:cs="Arial"/>
                <w:sz w:val="22"/>
                <w:szCs w:val="22"/>
              </w:rPr>
              <w:t xml:space="preserve">NESO) </w:t>
            </w:r>
            <w:r w:rsidR="00A50168">
              <w:rPr>
                <w:rFonts w:ascii="Arial" w:hAnsi="Arial" w:cs="Arial"/>
                <w:sz w:val="22"/>
                <w:szCs w:val="22"/>
              </w:rPr>
              <w:t>Substitute for Streaming of House of Delegates Proceedings</w:t>
            </w:r>
          </w:p>
          <w:p w:rsidR="00A50168" w:rsidRDefault="00A50168" w:rsidP="00D93743">
            <w:pPr>
              <w:rPr>
                <w:rFonts w:ascii="Arial" w:hAnsi="Arial" w:cs="Arial"/>
                <w:sz w:val="22"/>
                <w:szCs w:val="22"/>
              </w:rPr>
            </w:pPr>
          </w:p>
          <w:p w:rsidR="002B108C" w:rsidRPr="002B108C" w:rsidRDefault="002B108C" w:rsidP="002B108C">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2B108C">
              <w:rPr>
                <w:rFonts w:ascii="Arial" w:hAnsi="Arial" w:cs="Arial"/>
                <w:sz w:val="22"/>
                <w:szCs w:val="22"/>
              </w:rPr>
              <w:t xml:space="preserve">RESOLVED, that resolution 06-17 BT be referred to a task force consisting of 1 member of CTECH, CONYM, COC, 1 trustee and 1 delegate </w:t>
            </w:r>
            <w:r w:rsidRPr="002B108C">
              <w:rPr>
                <w:rFonts w:ascii="Arial" w:hAnsi="Arial" w:cs="Arial"/>
                <w:sz w:val="22"/>
                <w:szCs w:val="22"/>
                <w:u w:val="single"/>
              </w:rPr>
              <w:t>appointed by the President and</w:t>
            </w:r>
            <w:r w:rsidRPr="002B108C">
              <w:rPr>
                <w:rFonts w:ascii="Arial" w:hAnsi="Arial" w:cs="Arial"/>
                <w:sz w:val="22"/>
                <w:szCs w:val="22"/>
              </w:rPr>
              <w:t xml:space="preserve"> to report back to the Board of Trustees and the HOD no later than February 15, 2018.</w:t>
            </w:r>
          </w:p>
          <w:p w:rsidR="002B108C" w:rsidRPr="002B108C" w:rsidRDefault="002B108C" w:rsidP="002B108C">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CC22EF" w:rsidRPr="00CC22EF" w:rsidRDefault="002B108C" w:rsidP="002B108C">
            <w:pPr>
              <w:jc w:val="right"/>
              <w:rPr>
                <w:rFonts w:ascii="Arial" w:hAnsi="Arial" w:cs="Arial"/>
                <w:sz w:val="22"/>
                <w:szCs w:val="22"/>
              </w:rPr>
            </w:pPr>
            <w:r w:rsidRPr="002B108C">
              <w:rPr>
                <w:rFonts w:ascii="Arial" w:hAnsi="Arial" w:cs="Arial"/>
                <w:sz w:val="22"/>
                <w:szCs w:val="22"/>
              </w:rPr>
              <w:t>Underline-PCSO addition</w:t>
            </w:r>
          </w:p>
        </w:tc>
        <w:tc>
          <w:tcPr>
            <w:tcW w:w="1440" w:type="dxa"/>
            <w:vAlign w:val="center"/>
          </w:tcPr>
          <w:p w:rsidR="00CC22EF" w:rsidRDefault="00CC22EF" w:rsidP="00A50168">
            <w:pPr>
              <w:jc w:val="center"/>
              <w:rPr>
                <w:rFonts w:ascii="Arial" w:hAnsi="Arial" w:cs="Arial"/>
                <w:sz w:val="22"/>
                <w:szCs w:val="22"/>
              </w:rPr>
            </w:pPr>
            <w:r>
              <w:rPr>
                <w:rFonts w:ascii="Arial" w:hAnsi="Arial" w:cs="Arial"/>
                <w:sz w:val="22"/>
                <w:szCs w:val="22"/>
              </w:rPr>
              <w:t>None</w:t>
            </w:r>
            <w:r w:rsidR="00A50168">
              <w:rPr>
                <w:rFonts w:ascii="Arial" w:hAnsi="Arial" w:cs="Arial"/>
                <w:sz w:val="22"/>
                <w:szCs w:val="22"/>
              </w:rPr>
              <w:t>.</w:t>
            </w:r>
          </w:p>
        </w:tc>
        <w:tc>
          <w:tcPr>
            <w:tcW w:w="1260" w:type="dxa"/>
            <w:vAlign w:val="center"/>
          </w:tcPr>
          <w:p w:rsidR="00CC22EF" w:rsidRDefault="002B108C" w:rsidP="00BC50DB">
            <w:pPr>
              <w:jc w:val="center"/>
              <w:rPr>
                <w:rFonts w:ascii="Arial" w:hAnsi="Arial" w:cs="Arial"/>
                <w:sz w:val="22"/>
                <w:szCs w:val="22"/>
              </w:rPr>
            </w:pPr>
            <w:r>
              <w:rPr>
                <w:rFonts w:ascii="Arial" w:hAnsi="Arial" w:cs="Arial"/>
                <w:sz w:val="22"/>
                <w:szCs w:val="22"/>
              </w:rPr>
              <w:t>Adopted to Refer</w:t>
            </w:r>
          </w:p>
        </w:tc>
        <w:tc>
          <w:tcPr>
            <w:tcW w:w="1980" w:type="dxa"/>
            <w:vAlign w:val="center"/>
          </w:tcPr>
          <w:p w:rsidR="00CC22EF" w:rsidRPr="001C36FA" w:rsidRDefault="00B36C8B" w:rsidP="001C36FA">
            <w:pPr>
              <w:pStyle w:val="ListParagraph"/>
              <w:numPr>
                <w:ilvl w:val="0"/>
                <w:numId w:val="23"/>
              </w:numPr>
              <w:ind w:left="252" w:hanging="180"/>
              <w:jc w:val="center"/>
              <w:rPr>
                <w:rFonts w:ascii="Arial" w:hAnsi="Arial" w:cs="Arial"/>
                <w:sz w:val="22"/>
                <w:szCs w:val="22"/>
              </w:rPr>
            </w:pPr>
            <w:r w:rsidRPr="001C36FA">
              <w:rPr>
                <w:rFonts w:ascii="Arial" w:hAnsi="Arial" w:cs="Arial"/>
                <w:sz w:val="22"/>
                <w:szCs w:val="22"/>
              </w:rPr>
              <w:t xml:space="preserve">CTECH-Doug </w:t>
            </w:r>
            <w:proofErr w:type="spellStart"/>
            <w:r w:rsidRPr="001C36FA">
              <w:rPr>
                <w:rFonts w:ascii="Arial" w:hAnsi="Arial" w:cs="Arial"/>
                <w:sz w:val="22"/>
                <w:szCs w:val="22"/>
              </w:rPr>
              <w:t>DePew</w:t>
            </w:r>
            <w:proofErr w:type="spellEnd"/>
          </w:p>
          <w:p w:rsidR="00B36C8B" w:rsidRPr="001C36FA" w:rsidRDefault="00B36C8B" w:rsidP="001C36FA">
            <w:pPr>
              <w:pStyle w:val="ListParagraph"/>
              <w:numPr>
                <w:ilvl w:val="0"/>
                <w:numId w:val="23"/>
              </w:numPr>
              <w:ind w:left="252" w:hanging="180"/>
              <w:jc w:val="center"/>
              <w:rPr>
                <w:rFonts w:ascii="Arial" w:hAnsi="Arial" w:cs="Arial"/>
                <w:sz w:val="22"/>
                <w:szCs w:val="22"/>
              </w:rPr>
            </w:pPr>
            <w:r w:rsidRPr="001C36FA">
              <w:rPr>
                <w:rFonts w:ascii="Arial" w:hAnsi="Arial" w:cs="Arial"/>
                <w:sz w:val="22"/>
                <w:szCs w:val="22"/>
              </w:rPr>
              <w:t>CONYM-Dan Keith</w:t>
            </w:r>
          </w:p>
          <w:p w:rsidR="00B36C8B" w:rsidRPr="001C36FA" w:rsidRDefault="00B36C8B" w:rsidP="001C36FA">
            <w:pPr>
              <w:pStyle w:val="ListParagraph"/>
              <w:numPr>
                <w:ilvl w:val="0"/>
                <w:numId w:val="23"/>
              </w:numPr>
              <w:ind w:left="252" w:hanging="180"/>
              <w:jc w:val="center"/>
              <w:rPr>
                <w:rFonts w:ascii="Arial" w:hAnsi="Arial" w:cs="Arial"/>
                <w:sz w:val="22"/>
                <w:szCs w:val="22"/>
              </w:rPr>
            </w:pPr>
            <w:r w:rsidRPr="001C36FA">
              <w:rPr>
                <w:rFonts w:ascii="Arial" w:hAnsi="Arial" w:cs="Arial"/>
                <w:sz w:val="22"/>
                <w:szCs w:val="22"/>
              </w:rPr>
              <w:t>COC-Lauren Vitkus</w:t>
            </w:r>
          </w:p>
          <w:p w:rsidR="00B36C8B" w:rsidRPr="001C36FA" w:rsidRDefault="00B36C8B" w:rsidP="001C36FA">
            <w:pPr>
              <w:pStyle w:val="ListParagraph"/>
              <w:numPr>
                <w:ilvl w:val="0"/>
                <w:numId w:val="22"/>
              </w:numPr>
              <w:ind w:left="252" w:hanging="180"/>
              <w:jc w:val="center"/>
              <w:rPr>
                <w:rFonts w:ascii="Arial" w:hAnsi="Arial" w:cs="Arial"/>
                <w:sz w:val="22"/>
                <w:szCs w:val="22"/>
              </w:rPr>
            </w:pPr>
            <w:r w:rsidRPr="001C36FA">
              <w:rPr>
                <w:rFonts w:ascii="Arial" w:hAnsi="Arial" w:cs="Arial"/>
                <w:sz w:val="22"/>
                <w:szCs w:val="22"/>
              </w:rPr>
              <w:t>BOT-</w:t>
            </w:r>
            <w:r w:rsidR="00C8167A" w:rsidRPr="001C36FA">
              <w:rPr>
                <w:rFonts w:ascii="Arial" w:hAnsi="Arial" w:cs="Arial"/>
                <w:sz w:val="22"/>
                <w:szCs w:val="22"/>
              </w:rPr>
              <w:t xml:space="preserve">Michael </w:t>
            </w:r>
            <w:r w:rsidRPr="001C36FA">
              <w:rPr>
                <w:rFonts w:ascii="Arial" w:hAnsi="Arial" w:cs="Arial"/>
                <w:sz w:val="22"/>
                <w:szCs w:val="22"/>
              </w:rPr>
              <w:t>Durbin, Chair</w:t>
            </w:r>
          </w:p>
          <w:p w:rsidR="00B36C8B" w:rsidRPr="001C36FA" w:rsidRDefault="00B36C8B" w:rsidP="001C36FA">
            <w:pPr>
              <w:pStyle w:val="ListParagraph"/>
              <w:numPr>
                <w:ilvl w:val="0"/>
                <w:numId w:val="22"/>
              </w:numPr>
              <w:ind w:left="252" w:hanging="180"/>
              <w:jc w:val="center"/>
              <w:rPr>
                <w:rFonts w:ascii="Arial" w:hAnsi="Arial" w:cs="Arial"/>
                <w:sz w:val="22"/>
                <w:szCs w:val="22"/>
              </w:rPr>
            </w:pPr>
            <w:r w:rsidRPr="001C36FA">
              <w:rPr>
                <w:rFonts w:ascii="Arial" w:hAnsi="Arial" w:cs="Arial"/>
                <w:sz w:val="22"/>
                <w:szCs w:val="22"/>
              </w:rPr>
              <w:t>Delegate-Larry Wang</w:t>
            </w:r>
          </w:p>
        </w:tc>
        <w:tc>
          <w:tcPr>
            <w:tcW w:w="1170" w:type="dxa"/>
            <w:vAlign w:val="center"/>
          </w:tcPr>
          <w:p w:rsidR="00CC22EF" w:rsidRPr="00AC5C29" w:rsidRDefault="00CC22EF" w:rsidP="00BC50DB">
            <w:pPr>
              <w:jc w:val="center"/>
              <w:rPr>
                <w:rFonts w:ascii="Arial" w:hAnsi="Arial" w:cs="Arial"/>
                <w:sz w:val="22"/>
                <w:szCs w:val="22"/>
              </w:rPr>
            </w:pPr>
          </w:p>
        </w:tc>
        <w:tc>
          <w:tcPr>
            <w:tcW w:w="1620" w:type="dxa"/>
            <w:vAlign w:val="center"/>
          </w:tcPr>
          <w:p w:rsidR="00CC22EF" w:rsidRPr="00AC5C29" w:rsidRDefault="00CC22EF" w:rsidP="00BC50DB">
            <w:pPr>
              <w:jc w:val="center"/>
              <w:rPr>
                <w:rFonts w:ascii="Arial" w:hAnsi="Arial" w:cs="Arial"/>
                <w:sz w:val="22"/>
                <w:szCs w:val="22"/>
              </w:rPr>
            </w:pPr>
          </w:p>
        </w:tc>
        <w:tc>
          <w:tcPr>
            <w:tcW w:w="1586" w:type="dxa"/>
            <w:vAlign w:val="center"/>
          </w:tcPr>
          <w:p w:rsidR="00CC22EF" w:rsidRDefault="000C5061" w:rsidP="00BC50DB">
            <w:pPr>
              <w:jc w:val="center"/>
              <w:rPr>
                <w:rFonts w:ascii="Arial" w:hAnsi="Arial" w:cs="Arial"/>
                <w:sz w:val="22"/>
                <w:szCs w:val="22"/>
              </w:rPr>
            </w:pPr>
            <w:r>
              <w:rPr>
                <w:rFonts w:ascii="Arial" w:hAnsi="Arial" w:cs="Arial"/>
                <w:sz w:val="22"/>
                <w:szCs w:val="22"/>
              </w:rPr>
              <w:t>3</w:t>
            </w:r>
          </w:p>
        </w:tc>
      </w:tr>
      <w:tr w:rsidR="00CC22EF" w:rsidRPr="008C16CB" w:rsidTr="002C0BA1">
        <w:tc>
          <w:tcPr>
            <w:tcW w:w="6138" w:type="dxa"/>
            <w:vAlign w:val="center"/>
          </w:tcPr>
          <w:p w:rsidR="00C760C0" w:rsidRDefault="000C5061" w:rsidP="000C5061">
            <w:pPr>
              <w:rPr>
                <w:rFonts w:ascii="Arial" w:hAnsi="Arial" w:cs="Arial"/>
                <w:sz w:val="22"/>
                <w:szCs w:val="22"/>
              </w:rPr>
            </w:pPr>
            <w:r>
              <w:rPr>
                <w:rFonts w:ascii="Arial" w:hAnsi="Arial" w:cs="Arial"/>
                <w:sz w:val="22"/>
                <w:szCs w:val="22"/>
              </w:rPr>
              <w:t xml:space="preserve">07-17 COMEJC - </w:t>
            </w:r>
            <w:r w:rsidRPr="00DF249B">
              <w:rPr>
                <w:rFonts w:ascii="Arial" w:hAnsi="Arial" w:cs="Arial"/>
                <w:i/>
                <w:sz w:val="22"/>
                <w:szCs w:val="22"/>
              </w:rPr>
              <w:t>Bylaws</w:t>
            </w:r>
            <w:r w:rsidRPr="00DF249B">
              <w:rPr>
                <w:rFonts w:ascii="Arial" w:hAnsi="Arial" w:cs="Arial"/>
                <w:sz w:val="22"/>
                <w:szCs w:val="22"/>
              </w:rPr>
              <w:t xml:space="preserve"> Amendment </w:t>
            </w:r>
            <w:r>
              <w:rPr>
                <w:rFonts w:ascii="Arial" w:hAnsi="Arial" w:cs="Arial"/>
                <w:sz w:val="22"/>
                <w:szCs w:val="22"/>
              </w:rPr>
              <w:t>-</w:t>
            </w:r>
            <w:r w:rsidRPr="00DF249B">
              <w:rPr>
                <w:rFonts w:ascii="Arial" w:hAnsi="Arial" w:cs="Arial"/>
                <w:sz w:val="22"/>
                <w:szCs w:val="22"/>
              </w:rPr>
              <w:t xml:space="preserve"> Article III </w:t>
            </w:r>
            <w:r>
              <w:rPr>
                <w:rFonts w:ascii="Arial" w:hAnsi="Arial" w:cs="Arial"/>
                <w:sz w:val="22"/>
                <w:szCs w:val="22"/>
              </w:rPr>
              <w:t>-</w:t>
            </w:r>
            <w:r w:rsidRPr="00DF249B">
              <w:rPr>
                <w:rFonts w:ascii="Arial" w:hAnsi="Arial" w:cs="Arial"/>
                <w:sz w:val="22"/>
                <w:szCs w:val="22"/>
              </w:rPr>
              <w:t xml:space="preserve"> Membership</w:t>
            </w:r>
            <w:r>
              <w:rPr>
                <w:rFonts w:ascii="Arial" w:hAnsi="Arial" w:cs="Arial"/>
                <w:sz w:val="22"/>
                <w:szCs w:val="22"/>
              </w:rPr>
              <w:t xml:space="preserve">, </w:t>
            </w:r>
            <w:r w:rsidRPr="0089747F">
              <w:rPr>
                <w:rFonts w:ascii="Arial" w:hAnsi="Arial" w:cs="Arial"/>
                <w:sz w:val="22"/>
                <w:szCs w:val="22"/>
              </w:rPr>
              <w:t xml:space="preserve">Article IV </w:t>
            </w:r>
            <w:r>
              <w:rPr>
                <w:rFonts w:ascii="Arial" w:hAnsi="Arial" w:cs="Arial"/>
                <w:sz w:val="22"/>
                <w:szCs w:val="22"/>
              </w:rPr>
              <w:t>-</w:t>
            </w:r>
            <w:r w:rsidRPr="0089747F">
              <w:rPr>
                <w:rFonts w:ascii="Arial" w:hAnsi="Arial" w:cs="Arial"/>
                <w:sz w:val="22"/>
                <w:szCs w:val="22"/>
              </w:rPr>
              <w:t xml:space="preserve"> Constituent Organizations</w:t>
            </w:r>
            <w:r>
              <w:rPr>
                <w:rFonts w:ascii="Arial" w:hAnsi="Arial" w:cs="Arial"/>
                <w:sz w:val="22"/>
                <w:szCs w:val="22"/>
              </w:rPr>
              <w:t xml:space="preserve">, </w:t>
            </w:r>
            <w:r w:rsidRPr="0089747F">
              <w:rPr>
                <w:rFonts w:ascii="Arial" w:hAnsi="Arial" w:cs="Arial"/>
                <w:sz w:val="22"/>
                <w:szCs w:val="22"/>
              </w:rPr>
              <w:t xml:space="preserve">Article XVII </w:t>
            </w:r>
            <w:r>
              <w:rPr>
                <w:rFonts w:ascii="Arial" w:hAnsi="Arial" w:cs="Arial"/>
                <w:sz w:val="22"/>
                <w:szCs w:val="22"/>
              </w:rPr>
              <w:t>-</w:t>
            </w:r>
            <w:r w:rsidRPr="0089747F">
              <w:rPr>
                <w:rFonts w:ascii="Arial" w:hAnsi="Arial" w:cs="Arial"/>
                <w:sz w:val="22"/>
                <w:szCs w:val="22"/>
              </w:rPr>
              <w:t xml:space="preserve"> Disciplinary </w:t>
            </w:r>
            <w:r>
              <w:rPr>
                <w:rFonts w:ascii="Arial" w:hAnsi="Arial" w:cs="Arial"/>
                <w:sz w:val="22"/>
                <w:szCs w:val="22"/>
              </w:rPr>
              <w:t>a</w:t>
            </w:r>
            <w:r w:rsidRPr="0089747F">
              <w:rPr>
                <w:rFonts w:ascii="Arial" w:hAnsi="Arial" w:cs="Arial"/>
                <w:sz w:val="22"/>
                <w:szCs w:val="22"/>
              </w:rPr>
              <w:t>nd Membership Proceedings</w:t>
            </w:r>
          </w:p>
          <w:p w:rsidR="000C5061" w:rsidRDefault="000C5061" w:rsidP="000C5061">
            <w:pPr>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E56E19">
              <w:rPr>
                <w:rFonts w:ascii="Arial" w:hAnsi="Arial" w:cs="Arial"/>
                <w:sz w:val="22"/>
                <w:szCs w:val="22"/>
              </w:rPr>
              <w:t xml:space="preserve">RESOLVED, that the AAO </w:t>
            </w:r>
            <w:r w:rsidRPr="00E56E19">
              <w:rPr>
                <w:rFonts w:ascii="Arial" w:hAnsi="Arial" w:cs="Arial"/>
                <w:i/>
                <w:sz w:val="22"/>
                <w:szCs w:val="22"/>
              </w:rPr>
              <w:t>Bylaws</w:t>
            </w:r>
            <w:r w:rsidRPr="00E56E19">
              <w:rPr>
                <w:rFonts w:ascii="Arial" w:hAnsi="Arial" w:cs="Arial"/>
                <w:sz w:val="22"/>
                <w:szCs w:val="22"/>
              </w:rPr>
              <w:t xml:space="preserve"> Article III - Membership, Article IV - Constituent Organizations, Article XVII - Disciplinary and Membership Proceedings be revised to eliminate the Affiliate and Life Affiliate classification.</w:t>
            </w:r>
            <w:r w:rsidRPr="00DF249B">
              <w:rPr>
                <w:rFonts w:ascii="Arial" w:hAnsi="Arial" w:cs="Arial"/>
                <w:sz w:val="22"/>
                <w:szCs w:val="22"/>
              </w:rPr>
              <w:t xml:space="preserve"> </w:t>
            </w:r>
          </w:p>
          <w:p w:rsidR="000C5061" w:rsidRPr="00DF249B" w:rsidRDefault="000C5061" w:rsidP="000C5061">
            <w:pPr>
              <w:pStyle w:val="Heading1"/>
              <w:rPr>
                <w:rFonts w:ascii="Arial" w:hAnsi="Arial"/>
                <w:sz w:val="22"/>
                <w:szCs w:val="22"/>
              </w:rPr>
            </w:pPr>
            <w:bookmarkStart w:id="1" w:name="_Toc225224290"/>
            <w:r w:rsidRPr="00DF249B">
              <w:rPr>
                <w:rFonts w:ascii="Arial" w:hAnsi="Arial"/>
                <w:sz w:val="22"/>
                <w:szCs w:val="22"/>
              </w:rPr>
              <w:t>ARTICLE III — MEMBERSHIP</w:t>
            </w:r>
            <w:bookmarkEnd w:id="1"/>
          </w:p>
          <w:p w:rsidR="000C5061" w:rsidRPr="00DF249B" w:rsidRDefault="000C5061" w:rsidP="000C5061">
            <w:pPr>
              <w:pStyle w:val="Header"/>
              <w:rPr>
                <w:rFonts w:ascii="Arial" w:hAnsi="Arial" w:cs="Arial"/>
                <w:b/>
                <w:bCs/>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hanging="720"/>
              <w:jc w:val="left"/>
              <w:rPr>
                <w:rFonts w:ascii="Arial" w:hAnsi="Arial" w:cs="Arial"/>
                <w:sz w:val="22"/>
                <w:szCs w:val="22"/>
              </w:rPr>
            </w:pPr>
            <w:r w:rsidRPr="00DF249B">
              <w:rPr>
                <w:rFonts w:ascii="Arial" w:hAnsi="Arial" w:cs="Arial"/>
                <w:sz w:val="22"/>
                <w:szCs w:val="22"/>
              </w:rPr>
              <w:t>A.</w:t>
            </w:r>
            <w:r w:rsidRPr="00DF249B">
              <w:rPr>
                <w:rFonts w:ascii="Arial" w:hAnsi="Arial" w:cs="Arial"/>
                <w:sz w:val="22"/>
                <w:szCs w:val="22"/>
              </w:rPr>
              <w:tab/>
              <w:t>CLASSIFICATION</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classification of" </w:instrText>
            </w:r>
            <w:r w:rsidRPr="00DF249B">
              <w:rPr>
                <w:rFonts w:ascii="Arial" w:hAnsi="Arial" w:cs="Arial"/>
                <w:sz w:val="22"/>
                <w:szCs w:val="22"/>
              </w:rPr>
              <w:fldChar w:fldCharType="end"/>
            </w:r>
            <w:r w:rsidRPr="00DF249B">
              <w:rPr>
                <w:rFonts w:ascii="Arial" w:hAnsi="Arial" w:cs="Arial"/>
                <w:sz w:val="22"/>
                <w:szCs w:val="22"/>
              </w:rPr>
              <w:t>: The members of this Association shall be classified as follows: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1.</w:t>
            </w:r>
            <w:r w:rsidRPr="00DF249B">
              <w:rPr>
                <w:rFonts w:ascii="Arial" w:hAnsi="Arial" w:cs="Arial"/>
                <w:sz w:val="22"/>
                <w:szCs w:val="22"/>
              </w:rPr>
              <w:tab/>
              <w:t>Active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active"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2.</w:t>
            </w:r>
            <w:r w:rsidRPr="00DF249B">
              <w:rPr>
                <w:rFonts w:ascii="Arial" w:hAnsi="Arial" w:cs="Arial"/>
                <w:sz w:val="22"/>
                <w:szCs w:val="22"/>
              </w:rPr>
              <w:tab/>
            </w:r>
            <w:r w:rsidRPr="00DF249B">
              <w:rPr>
                <w:rFonts w:ascii="Arial" w:hAnsi="Arial" w:cs="Arial"/>
                <w:strike/>
                <w:sz w:val="22"/>
                <w:szCs w:val="22"/>
              </w:rPr>
              <w:t>Affiliate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affiliate"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xml:space="preserve"> </w:t>
            </w:r>
            <w:r w:rsidRPr="00FD1FBF">
              <w:rPr>
                <w:rFonts w:ascii="Arial" w:hAnsi="Arial" w:cs="Arial"/>
                <w:strike/>
                <w:sz w:val="22"/>
                <w:szCs w:val="22"/>
              </w:rPr>
              <w:t>3</w:t>
            </w:r>
            <w:r w:rsidRPr="00FD1FBF">
              <w:rPr>
                <w:rFonts w:ascii="Arial" w:hAnsi="Arial" w:cs="Arial"/>
                <w:sz w:val="22"/>
                <w:szCs w:val="22"/>
                <w:u w:val="single"/>
              </w:rPr>
              <w:t>2</w:t>
            </w:r>
            <w:r w:rsidRPr="00DF249B">
              <w:rPr>
                <w:rFonts w:ascii="Arial" w:hAnsi="Arial" w:cs="Arial"/>
                <w:sz w:val="22"/>
                <w:szCs w:val="22"/>
              </w:rPr>
              <w:t>.</w:t>
            </w:r>
            <w:r w:rsidRPr="00DF249B">
              <w:rPr>
                <w:rFonts w:ascii="Arial" w:hAnsi="Arial" w:cs="Arial"/>
                <w:sz w:val="22"/>
                <w:szCs w:val="22"/>
              </w:rPr>
              <w:tab/>
              <w:t>Academic</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academic" </w:instrText>
            </w:r>
            <w:r w:rsidRPr="00DF249B">
              <w:rPr>
                <w:rFonts w:ascii="Arial" w:hAnsi="Arial" w:cs="Arial"/>
                <w:sz w:val="22"/>
                <w:szCs w:val="22"/>
              </w:rPr>
              <w:fldChar w:fldCharType="end"/>
            </w:r>
            <w:r w:rsidRPr="00DF249B">
              <w:rPr>
                <w:rFonts w:ascii="Arial" w:hAnsi="Arial" w:cs="Arial"/>
                <w:sz w:val="22"/>
                <w:szCs w:val="22"/>
              </w:rPr>
              <w:t xml:space="preserve"> (non-United States/Canada graduates)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4</w:t>
            </w:r>
            <w:r w:rsidRPr="00FD1FBF">
              <w:rPr>
                <w:rFonts w:ascii="Arial" w:hAnsi="Arial" w:cs="Arial"/>
                <w:sz w:val="22"/>
                <w:szCs w:val="22"/>
                <w:u w:val="single"/>
              </w:rPr>
              <w:t>3</w:t>
            </w:r>
            <w:r w:rsidRPr="00DF249B">
              <w:rPr>
                <w:rFonts w:ascii="Arial" w:hAnsi="Arial" w:cs="Arial"/>
                <w:sz w:val="22"/>
                <w:szCs w:val="22"/>
              </w:rPr>
              <w:t>.</w:t>
            </w:r>
            <w:r w:rsidRPr="00DF249B">
              <w:rPr>
                <w:rFonts w:ascii="Arial" w:hAnsi="Arial" w:cs="Arial"/>
                <w:sz w:val="22"/>
                <w:szCs w:val="22"/>
              </w:rPr>
              <w:tab/>
              <w:t>Student</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student"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5</w:t>
            </w:r>
            <w:r w:rsidRPr="00FD1FBF">
              <w:rPr>
                <w:rFonts w:ascii="Arial" w:hAnsi="Arial" w:cs="Arial"/>
                <w:sz w:val="22"/>
                <w:szCs w:val="22"/>
                <w:u w:val="single"/>
              </w:rPr>
              <w:t>4</w:t>
            </w:r>
            <w:r w:rsidRPr="00DF249B">
              <w:rPr>
                <w:rFonts w:ascii="Arial" w:hAnsi="Arial" w:cs="Arial"/>
                <w:sz w:val="22"/>
                <w:szCs w:val="22"/>
              </w:rPr>
              <w:t>.</w:t>
            </w:r>
            <w:r w:rsidRPr="00DF249B">
              <w:rPr>
                <w:rFonts w:ascii="Arial" w:hAnsi="Arial" w:cs="Arial"/>
                <w:sz w:val="22"/>
                <w:szCs w:val="22"/>
              </w:rPr>
              <w:tab/>
              <w:t>Service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service"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6</w:t>
            </w:r>
            <w:r w:rsidRPr="00FD1FBF">
              <w:rPr>
                <w:rFonts w:ascii="Arial" w:hAnsi="Arial" w:cs="Arial"/>
                <w:sz w:val="22"/>
                <w:szCs w:val="22"/>
                <w:u w:val="single"/>
              </w:rPr>
              <w:t>5</w:t>
            </w:r>
            <w:r w:rsidRPr="00DF249B">
              <w:rPr>
                <w:rFonts w:ascii="Arial" w:hAnsi="Arial" w:cs="Arial"/>
                <w:sz w:val="22"/>
                <w:szCs w:val="22"/>
              </w:rPr>
              <w:t>.</w:t>
            </w:r>
            <w:r w:rsidRPr="00DF249B">
              <w:rPr>
                <w:rFonts w:ascii="Arial" w:hAnsi="Arial" w:cs="Arial"/>
                <w:sz w:val="22"/>
                <w:szCs w:val="22"/>
              </w:rPr>
              <w:tab/>
              <w:t>Retired</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retired"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7</w:t>
            </w:r>
            <w:r w:rsidRPr="00FD1FBF">
              <w:rPr>
                <w:rFonts w:ascii="Arial" w:hAnsi="Arial" w:cs="Arial"/>
                <w:sz w:val="22"/>
                <w:szCs w:val="22"/>
                <w:u w:val="single"/>
              </w:rPr>
              <w:t>6</w:t>
            </w:r>
            <w:r w:rsidRPr="00DF249B">
              <w:rPr>
                <w:rFonts w:ascii="Arial" w:hAnsi="Arial" w:cs="Arial"/>
                <w:sz w:val="22"/>
                <w:szCs w:val="22"/>
              </w:rPr>
              <w:t>.</w:t>
            </w:r>
            <w:r w:rsidRPr="00DF249B">
              <w:rPr>
                <w:rFonts w:ascii="Arial" w:hAnsi="Arial" w:cs="Arial"/>
                <w:sz w:val="22"/>
                <w:szCs w:val="22"/>
              </w:rPr>
              <w:tab/>
              <w:t>International</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international"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 xml:space="preserve"> </w:t>
            </w:r>
            <w:r w:rsidRPr="00FD1FBF">
              <w:rPr>
                <w:rFonts w:ascii="Arial" w:hAnsi="Arial" w:cs="Arial"/>
                <w:strike/>
                <w:sz w:val="22"/>
                <w:szCs w:val="22"/>
              </w:rPr>
              <w:t>8</w:t>
            </w:r>
            <w:r w:rsidRPr="00FD1FBF">
              <w:rPr>
                <w:rFonts w:ascii="Arial" w:hAnsi="Arial" w:cs="Arial"/>
                <w:sz w:val="22"/>
                <w:szCs w:val="22"/>
                <w:u w:val="single"/>
              </w:rPr>
              <w:t>7</w:t>
            </w:r>
            <w:r w:rsidRPr="00DF249B">
              <w:rPr>
                <w:rFonts w:ascii="Arial" w:hAnsi="Arial" w:cs="Arial"/>
                <w:sz w:val="22"/>
                <w:szCs w:val="22"/>
              </w:rPr>
              <w:t>.</w:t>
            </w:r>
            <w:r w:rsidRPr="00DF249B">
              <w:rPr>
                <w:rFonts w:ascii="Arial" w:hAnsi="Arial" w:cs="Arial"/>
                <w:sz w:val="22"/>
                <w:szCs w:val="22"/>
              </w:rPr>
              <w:tab/>
              <w:t>International Student</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student"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r w:rsidRPr="00DF249B">
              <w:rPr>
                <w:rFonts w:ascii="Arial" w:hAnsi="Arial" w:cs="Arial"/>
                <w:sz w:val="22"/>
                <w:szCs w:val="22"/>
              </w:rPr>
              <w:tab/>
              <w:t> </w:t>
            </w:r>
            <w:r w:rsidRPr="00FD1FBF">
              <w:rPr>
                <w:rFonts w:ascii="Arial" w:hAnsi="Arial" w:cs="Arial"/>
                <w:strike/>
                <w:sz w:val="22"/>
                <w:szCs w:val="22"/>
              </w:rPr>
              <w:t>9</w:t>
            </w:r>
            <w:r w:rsidRPr="00FD1FBF">
              <w:rPr>
                <w:rFonts w:ascii="Arial" w:hAnsi="Arial" w:cs="Arial"/>
                <w:sz w:val="22"/>
                <w:szCs w:val="22"/>
                <w:u w:val="single"/>
              </w:rPr>
              <w:t>8</w:t>
            </w:r>
            <w:r w:rsidRPr="00DF249B">
              <w:rPr>
                <w:rFonts w:ascii="Arial" w:hAnsi="Arial" w:cs="Arial"/>
                <w:sz w:val="22"/>
                <w:szCs w:val="22"/>
              </w:rPr>
              <w:t>.</w:t>
            </w:r>
            <w:r w:rsidRPr="00DF249B">
              <w:rPr>
                <w:rFonts w:ascii="Arial" w:hAnsi="Arial" w:cs="Arial"/>
                <w:sz w:val="22"/>
                <w:szCs w:val="22"/>
              </w:rPr>
              <w:tab/>
              <w:t>Honorary</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honorary" </w:instrText>
            </w:r>
            <w:r w:rsidRPr="00DF249B">
              <w:rPr>
                <w:rFonts w:ascii="Arial" w:hAnsi="Arial" w:cs="Arial"/>
                <w:sz w:val="22"/>
                <w:szCs w:val="22"/>
              </w:rPr>
              <w:fldChar w:fldCharType="end"/>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r w:rsidRPr="00DF249B">
              <w:rPr>
                <w:rFonts w:ascii="Arial" w:hAnsi="Arial" w:cs="Arial"/>
                <w:sz w:val="22"/>
                <w:szCs w:val="22"/>
              </w:rPr>
              <w:t>B.</w:t>
            </w:r>
            <w:r w:rsidRPr="00DF249B">
              <w:rPr>
                <w:rFonts w:ascii="Arial" w:hAnsi="Arial" w:cs="Arial"/>
                <w:sz w:val="22"/>
                <w:szCs w:val="22"/>
              </w:rPr>
              <w:tab/>
              <w:t>ELIGIBILITY</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eligibility for" </w:instrText>
            </w:r>
            <w:r w:rsidRPr="00DF249B">
              <w:rPr>
                <w:rFonts w:ascii="Arial" w:hAnsi="Arial" w:cs="Arial"/>
                <w:sz w:val="22"/>
                <w:szCs w:val="22"/>
              </w:rPr>
              <w:fldChar w:fldCharType="end"/>
            </w:r>
            <w:r w:rsidRPr="00DF249B">
              <w:rPr>
                <w:rFonts w:ascii="Arial" w:hAnsi="Arial" w:cs="Arial"/>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trike/>
                <w:sz w:val="22"/>
                <w:szCs w:val="22"/>
              </w:rPr>
            </w:pPr>
            <w:r w:rsidRPr="00FD1FBF">
              <w:rPr>
                <w:rFonts w:ascii="Arial" w:hAnsi="Arial" w:cs="Arial"/>
                <w:strike/>
                <w:sz w:val="22"/>
                <w:szCs w:val="22"/>
              </w:rPr>
              <w:t>2.</w:t>
            </w:r>
            <w:r w:rsidRPr="00DF249B">
              <w:rPr>
                <w:rFonts w:ascii="Arial" w:hAnsi="Arial" w:cs="Arial"/>
                <w:sz w:val="22"/>
                <w:szCs w:val="22"/>
              </w:rPr>
              <w:tab/>
            </w:r>
            <w:r w:rsidRPr="00DF249B">
              <w:rPr>
                <w:rFonts w:ascii="Arial" w:hAnsi="Arial" w:cs="Arial"/>
                <w:strike/>
                <w:sz w:val="22"/>
                <w:szCs w:val="22"/>
              </w:rPr>
              <w:t>Affiliate</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Membership:</w:instrText>
            </w:r>
            <w:r w:rsidRPr="00DF249B">
              <w:rPr>
                <w:strike/>
                <w:sz w:val="22"/>
                <w:szCs w:val="22"/>
              </w:rPr>
              <w:instrText xml:space="preserve">affiliate" </w:instrText>
            </w:r>
            <w:r w:rsidRPr="00DF249B">
              <w:rPr>
                <w:rFonts w:ascii="Arial" w:hAnsi="Arial" w:cs="Arial"/>
                <w:strike/>
                <w:sz w:val="22"/>
                <w:szCs w:val="22"/>
              </w:rPr>
              <w:fldChar w:fldCharType="end"/>
            </w:r>
            <w:r w:rsidRPr="00DF249B">
              <w:rPr>
                <w:rFonts w:ascii="Arial" w:hAnsi="Arial" w:cs="Arial"/>
                <w:strike/>
                <w:sz w:val="22"/>
                <w:szCs w:val="22"/>
              </w:rPr>
              <w:t xml:space="preserve"> Members: To be an affiliate member of this Association, a dentist shall meet the following requisites: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trike/>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r w:rsidRPr="00DF249B">
              <w:rPr>
                <w:rFonts w:ascii="Arial" w:hAnsi="Arial" w:cs="Arial"/>
                <w:strike/>
                <w:sz w:val="22"/>
                <w:szCs w:val="22"/>
              </w:rPr>
              <w:t>a.</w:t>
            </w:r>
            <w:r w:rsidRPr="00DF249B">
              <w:rPr>
                <w:rFonts w:ascii="Arial" w:hAnsi="Arial" w:cs="Arial"/>
                <w:strike/>
                <w:sz w:val="22"/>
                <w:szCs w:val="22"/>
              </w:rPr>
              <w:tab/>
              <w:t>Education</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Membership:</w:instrText>
            </w:r>
            <w:r w:rsidRPr="00DF249B">
              <w:rPr>
                <w:strike/>
                <w:sz w:val="22"/>
                <w:szCs w:val="22"/>
              </w:rPr>
              <w:instrText xml:space="preserve">education requirements for" </w:instrText>
            </w:r>
            <w:r w:rsidRPr="00DF249B">
              <w:rPr>
                <w:rFonts w:ascii="Arial" w:hAnsi="Arial" w:cs="Arial"/>
                <w:strike/>
                <w:sz w:val="22"/>
                <w:szCs w:val="22"/>
              </w:rPr>
              <w:fldChar w:fldCharType="end"/>
            </w:r>
            <w:r w:rsidRPr="00DF249B">
              <w:rPr>
                <w:rFonts w:ascii="Arial" w:hAnsi="Arial" w:cs="Arial"/>
                <w:strike/>
                <w:sz w:val="22"/>
                <w:szCs w:val="22"/>
              </w:rPr>
              <w:t>: Successful completion of the full curriculum of an accredited orthodontic program* or successful satisfaction of the educational requirements established by this Association and in effect at the time of completion of education.  In all cases, the education of the applicant must satisfy this Association.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jc w:val="left"/>
              <w:rPr>
                <w:rFonts w:ascii="Arial" w:hAnsi="Arial" w:cs="Arial"/>
                <w:strike/>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r w:rsidRPr="00DF249B">
              <w:rPr>
                <w:rFonts w:ascii="Arial" w:hAnsi="Arial" w:cs="Arial"/>
                <w:strike/>
                <w:sz w:val="22"/>
                <w:szCs w:val="22"/>
              </w:rPr>
              <w:t>b.</w:t>
            </w:r>
            <w:r w:rsidRPr="00DF249B">
              <w:rPr>
                <w:rFonts w:ascii="Arial" w:hAnsi="Arial" w:cs="Arial"/>
                <w:strike/>
                <w:sz w:val="22"/>
                <w:szCs w:val="22"/>
              </w:rPr>
              <w:tab/>
              <w:t>Pledge: Sign a pledge to adhere to Principles</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Principles</w:instrText>
            </w:r>
            <w:r w:rsidRPr="00DF249B">
              <w:rPr>
                <w:strike/>
                <w:sz w:val="22"/>
                <w:szCs w:val="22"/>
              </w:rPr>
              <w:instrText xml:space="preserve">" </w:instrText>
            </w:r>
            <w:r w:rsidRPr="00DF249B">
              <w:rPr>
                <w:rFonts w:ascii="Arial" w:hAnsi="Arial" w:cs="Arial"/>
                <w:strike/>
                <w:sz w:val="22"/>
                <w:szCs w:val="22"/>
              </w:rPr>
              <w:fldChar w:fldCharType="end"/>
            </w:r>
            <w:r w:rsidRPr="00DF249B">
              <w:rPr>
                <w:rFonts w:ascii="Arial" w:hAnsi="Arial" w:cs="Arial"/>
                <w:strike/>
                <w:sz w:val="22"/>
                <w:szCs w:val="22"/>
              </w:rPr>
              <w:t xml:space="preserve"> of this Association.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r w:rsidRPr="00DF249B">
              <w:rPr>
                <w:rFonts w:ascii="Arial" w:hAnsi="Arial" w:cs="Arial"/>
                <w:strike/>
                <w:sz w:val="22"/>
                <w:szCs w:val="22"/>
              </w:rPr>
              <w:t>c.</w:t>
            </w:r>
            <w:r w:rsidRPr="00DF249B">
              <w:rPr>
                <w:rFonts w:ascii="Arial" w:hAnsi="Arial" w:cs="Arial"/>
                <w:strike/>
                <w:sz w:val="22"/>
                <w:szCs w:val="22"/>
              </w:rPr>
              <w:tab/>
              <w:t>American Dental Association</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American Dental Association</w:instrText>
            </w:r>
            <w:r w:rsidRPr="00DF249B">
              <w:rPr>
                <w:strike/>
                <w:sz w:val="22"/>
                <w:szCs w:val="22"/>
              </w:rPr>
              <w:instrText xml:space="preserve">" </w:instrText>
            </w:r>
            <w:r w:rsidRPr="00DF249B">
              <w:rPr>
                <w:rFonts w:ascii="Arial" w:hAnsi="Arial" w:cs="Arial"/>
                <w:strike/>
                <w:sz w:val="22"/>
                <w:szCs w:val="22"/>
              </w:rPr>
              <w:fldChar w:fldCharType="end"/>
            </w:r>
            <w:r w:rsidRPr="00DF249B">
              <w:rPr>
                <w:rFonts w:ascii="Arial" w:hAnsi="Arial" w:cs="Arial"/>
                <w:strike/>
                <w:sz w:val="22"/>
                <w:szCs w:val="22"/>
              </w:rPr>
              <w:t xml:space="preserve"> Membership</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American Dental Association Membership</w:instrText>
            </w:r>
            <w:r w:rsidRPr="00DF249B">
              <w:rPr>
                <w:strike/>
                <w:sz w:val="22"/>
                <w:szCs w:val="22"/>
              </w:rPr>
              <w:instrText xml:space="preserve">" </w:instrText>
            </w:r>
            <w:r w:rsidRPr="00DF249B">
              <w:rPr>
                <w:rFonts w:ascii="Arial" w:hAnsi="Arial" w:cs="Arial"/>
                <w:strike/>
                <w:sz w:val="22"/>
                <w:szCs w:val="22"/>
              </w:rPr>
              <w:fldChar w:fldCharType="end"/>
            </w:r>
            <w:r w:rsidRPr="00DF249B">
              <w:rPr>
                <w:rFonts w:ascii="Arial" w:hAnsi="Arial" w:cs="Arial"/>
                <w:strike/>
                <w:sz w:val="22"/>
                <w:szCs w:val="22"/>
              </w:rPr>
              <w:t>: Be a member in good standing of the ADA on the date of application for membership if practice or residence is in the United States or one of its possessions, unless the dentist is an AAO member within another membership category. (An affiliate member who was a member of this Association on May 4, 1983, but not a member of the ADA on that date, is exempt from this ADA membership requirement.)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r w:rsidRPr="00DF249B">
              <w:rPr>
                <w:rFonts w:ascii="Arial" w:hAnsi="Arial" w:cs="Arial"/>
                <w:strike/>
                <w:sz w:val="22"/>
                <w:szCs w:val="22"/>
              </w:rPr>
              <w:t>d.</w:t>
            </w:r>
            <w:r w:rsidRPr="00DF249B">
              <w:rPr>
                <w:rFonts w:ascii="Arial" w:hAnsi="Arial" w:cs="Arial"/>
                <w:strike/>
                <w:sz w:val="22"/>
                <w:szCs w:val="22"/>
              </w:rPr>
              <w:tab/>
              <w:t>Type of Practice</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Membership:</w:instrText>
            </w:r>
            <w:r w:rsidRPr="00DF249B">
              <w:rPr>
                <w:strike/>
                <w:sz w:val="22"/>
                <w:szCs w:val="22"/>
              </w:rPr>
              <w:instrText xml:space="preserve">type of practice" </w:instrText>
            </w:r>
            <w:r w:rsidRPr="00DF249B">
              <w:rPr>
                <w:rFonts w:ascii="Arial" w:hAnsi="Arial" w:cs="Arial"/>
                <w:strike/>
                <w:sz w:val="22"/>
                <w:szCs w:val="22"/>
              </w:rPr>
              <w:fldChar w:fldCharType="end"/>
            </w:r>
            <w:r w:rsidRPr="00DF249B">
              <w:rPr>
                <w:rFonts w:ascii="Arial" w:hAnsi="Arial" w:cs="Arial"/>
                <w:strike/>
                <w:sz w:val="22"/>
                <w:szCs w:val="22"/>
              </w:rPr>
              <w:t>: Not be in the exclusive practice of orthodontics**</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Exclusive practice of orthodontics</w:instrText>
            </w:r>
            <w:r w:rsidRPr="00DF249B">
              <w:rPr>
                <w:strike/>
                <w:sz w:val="22"/>
                <w:szCs w:val="22"/>
              </w:rPr>
              <w:instrText xml:space="preserve">" </w:instrText>
            </w:r>
            <w:r w:rsidRPr="00DF249B">
              <w:rPr>
                <w:rFonts w:ascii="Arial" w:hAnsi="Arial" w:cs="Arial"/>
                <w:strike/>
                <w:sz w:val="22"/>
                <w:szCs w:val="22"/>
              </w:rPr>
              <w:fldChar w:fldCharType="end"/>
            </w:r>
            <w:r w:rsidRPr="00DF249B">
              <w:rPr>
                <w:rFonts w:ascii="Arial" w:hAnsi="Arial" w:cs="Arial"/>
                <w:strike/>
                <w:sz w:val="22"/>
                <w:szCs w:val="22"/>
              </w:rPr>
              <w:t xml:space="preserve"> except that an affiliate member who meets the requisites of retired or other membership status, but does not request reclassification to such other status, may retain affiliate membership by complying with all other requirements of affiliate membership.</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trike/>
                <w:sz w:val="22"/>
                <w:szCs w:val="22"/>
              </w:rPr>
            </w:pPr>
            <w:r w:rsidRPr="00DF249B">
              <w:rPr>
                <w:rFonts w:ascii="Arial" w:hAnsi="Arial" w:cs="Arial"/>
                <w:strike/>
                <w:sz w:val="22"/>
                <w:szCs w:val="22"/>
              </w:rPr>
              <w:t>e.</w:t>
            </w:r>
            <w:r w:rsidRPr="00DF249B">
              <w:rPr>
                <w:rFonts w:ascii="Arial" w:hAnsi="Arial" w:cs="Arial"/>
                <w:strike/>
                <w:sz w:val="22"/>
                <w:szCs w:val="22"/>
              </w:rPr>
              <w:tab/>
              <w:t>Life Membership Status</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Membership:</w:instrText>
            </w:r>
            <w:r w:rsidRPr="00DF249B">
              <w:rPr>
                <w:strike/>
                <w:sz w:val="22"/>
                <w:szCs w:val="22"/>
              </w:rPr>
              <w:instrText xml:space="preserve">life active" </w:instrText>
            </w:r>
            <w:r w:rsidRPr="00DF249B">
              <w:rPr>
                <w:rFonts w:ascii="Arial" w:hAnsi="Arial" w:cs="Arial"/>
                <w:strike/>
                <w:sz w:val="22"/>
                <w:szCs w:val="22"/>
              </w:rPr>
              <w:fldChar w:fldCharType="end"/>
            </w:r>
            <w:r w:rsidRPr="00DF249B">
              <w:rPr>
                <w:rFonts w:ascii="Arial" w:hAnsi="Arial" w:cs="Arial"/>
                <w:strike/>
                <w:sz w:val="22"/>
                <w:szCs w:val="22"/>
              </w:rPr>
              <w:t>: Affiliate</w:t>
            </w:r>
            <w:r w:rsidRPr="00DF249B">
              <w:rPr>
                <w:rFonts w:ascii="Arial" w:hAnsi="Arial" w:cs="Arial"/>
                <w:strike/>
                <w:sz w:val="22"/>
                <w:szCs w:val="22"/>
              </w:rPr>
              <w:fldChar w:fldCharType="begin"/>
            </w:r>
            <w:r w:rsidRPr="00DF249B">
              <w:rPr>
                <w:strike/>
                <w:sz w:val="22"/>
                <w:szCs w:val="22"/>
              </w:rPr>
              <w:instrText xml:space="preserve"> XE "</w:instrText>
            </w:r>
            <w:r w:rsidRPr="00DF249B">
              <w:rPr>
                <w:rFonts w:ascii="Arial" w:hAnsi="Arial" w:cs="Arial"/>
                <w:strike/>
                <w:sz w:val="22"/>
                <w:szCs w:val="22"/>
              </w:rPr>
              <w:instrText>Membership:</w:instrText>
            </w:r>
            <w:r w:rsidRPr="00DF249B">
              <w:rPr>
                <w:strike/>
                <w:sz w:val="22"/>
                <w:szCs w:val="22"/>
              </w:rPr>
              <w:instrText xml:space="preserve">affiliate" </w:instrText>
            </w:r>
            <w:r w:rsidRPr="00DF249B">
              <w:rPr>
                <w:rFonts w:ascii="Arial" w:hAnsi="Arial" w:cs="Arial"/>
                <w:strike/>
                <w:sz w:val="22"/>
                <w:szCs w:val="22"/>
              </w:rPr>
              <w:fldChar w:fldCharType="end"/>
            </w:r>
            <w:r w:rsidRPr="00DF249B">
              <w:rPr>
                <w:rFonts w:ascii="Arial" w:hAnsi="Arial" w:cs="Arial"/>
                <w:strike/>
                <w:sz w:val="22"/>
                <w:szCs w:val="22"/>
              </w:rPr>
              <w:t xml:space="preserve"> members who have attained the age of sixty-five (65) years, and who have been members in good standing of this Association for at least thirty (30) cumulative years (excluding student membership), shall be designated life-affiliate members and shall have the same privileges as affiliate members, except as otherwise provided in these </w:t>
            </w:r>
            <w:r w:rsidRPr="00DF249B">
              <w:rPr>
                <w:rFonts w:ascii="Arial" w:hAnsi="Arial" w:cs="Arial"/>
                <w:i/>
                <w:strike/>
                <w:sz w:val="22"/>
                <w:szCs w:val="22"/>
              </w:rPr>
              <w:t>Bylaws</w:t>
            </w:r>
            <w:r w:rsidRPr="00DF249B">
              <w:rPr>
                <w:rFonts w:ascii="Arial" w:hAnsi="Arial" w:cs="Arial"/>
                <w:strike/>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r w:rsidRPr="00FD1FBF">
              <w:rPr>
                <w:rFonts w:ascii="Arial" w:hAnsi="Arial" w:cs="Arial"/>
                <w:strike/>
                <w:sz w:val="22"/>
                <w:szCs w:val="22"/>
              </w:rPr>
              <w:t>3</w:t>
            </w:r>
            <w:r w:rsidRPr="00FD1FBF">
              <w:rPr>
                <w:rFonts w:ascii="Arial" w:hAnsi="Arial" w:cs="Arial"/>
                <w:sz w:val="22"/>
                <w:szCs w:val="22"/>
                <w:u w:val="single"/>
              </w:rPr>
              <w:t>2</w:t>
            </w:r>
            <w:r w:rsidRPr="00DF249B">
              <w:rPr>
                <w:rFonts w:ascii="Arial" w:hAnsi="Arial" w:cs="Arial"/>
                <w:sz w:val="22"/>
                <w:szCs w:val="22"/>
              </w:rPr>
              <w:t>.</w:t>
            </w:r>
            <w:r w:rsidRPr="00DF249B">
              <w:rPr>
                <w:rFonts w:ascii="Arial" w:hAnsi="Arial" w:cs="Arial"/>
                <w:sz w:val="22"/>
                <w:szCs w:val="22"/>
              </w:rPr>
              <w:tab/>
              <w:t>Academic</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academic" </w:instrText>
            </w:r>
            <w:r w:rsidRPr="00DF249B">
              <w:rPr>
                <w:rFonts w:ascii="Arial" w:hAnsi="Arial" w:cs="Arial"/>
                <w:sz w:val="22"/>
                <w:szCs w:val="22"/>
              </w:rPr>
              <w:fldChar w:fldCharType="end"/>
            </w:r>
            <w:r w:rsidRPr="00DF249B">
              <w:rPr>
                <w:rFonts w:ascii="Arial" w:hAnsi="Arial" w:cs="Arial"/>
                <w:sz w:val="22"/>
                <w:szCs w:val="22"/>
              </w:rPr>
              <w:t xml:space="preserve"> Members (non-United States/Canada graduates): To be an academic member (non-United States/Canada graduates) of this Association, a dentist shall meet the following requisites: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r w:rsidRPr="00DF249B">
              <w:rPr>
                <w:rFonts w:ascii="Arial" w:hAnsi="Arial" w:cs="Arial"/>
                <w:sz w:val="22"/>
                <w:szCs w:val="22"/>
              </w:rPr>
              <w:t>d.</w:t>
            </w:r>
            <w:r w:rsidRPr="00DF249B">
              <w:rPr>
                <w:rFonts w:ascii="Arial" w:hAnsi="Arial" w:cs="Arial"/>
                <w:sz w:val="22"/>
                <w:szCs w:val="22"/>
              </w:rPr>
              <w:tab/>
              <w:t>Term of Status: Academic</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academic" </w:instrText>
            </w:r>
            <w:r w:rsidRPr="00DF249B">
              <w:rPr>
                <w:rFonts w:ascii="Arial" w:hAnsi="Arial" w:cs="Arial"/>
                <w:sz w:val="22"/>
                <w:szCs w:val="22"/>
              </w:rPr>
              <w:fldChar w:fldCharType="end"/>
            </w:r>
            <w:r w:rsidRPr="00DF249B">
              <w:rPr>
                <w:rFonts w:ascii="Arial" w:hAnsi="Arial" w:cs="Arial"/>
                <w:sz w:val="22"/>
                <w:szCs w:val="22"/>
              </w:rPr>
              <w:t xml:space="preserve"> membership (non-United States/Canada graduates) status shall automatically terminate upon the earlier of the following:</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3600" w:hanging="720"/>
              <w:jc w:val="left"/>
              <w:rPr>
                <w:rFonts w:ascii="Arial" w:hAnsi="Arial" w:cs="Arial"/>
                <w:sz w:val="22"/>
                <w:szCs w:val="22"/>
              </w:rPr>
            </w:pPr>
            <w:r w:rsidRPr="00DF249B">
              <w:rPr>
                <w:rFonts w:ascii="Arial" w:hAnsi="Arial" w:cs="Arial"/>
                <w:sz w:val="22"/>
                <w:szCs w:val="22"/>
              </w:rPr>
              <w:t>(1)</w:t>
            </w:r>
            <w:r w:rsidRPr="00DF249B">
              <w:rPr>
                <w:rFonts w:ascii="Arial" w:hAnsi="Arial" w:cs="Arial"/>
                <w:sz w:val="22"/>
                <w:szCs w:val="22"/>
              </w:rPr>
              <w:tab/>
              <w:t xml:space="preserve">Election to active, </w:t>
            </w:r>
            <w:r w:rsidRPr="00DF249B">
              <w:rPr>
                <w:rFonts w:ascii="Arial" w:hAnsi="Arial" w:cs="Arial"/>
                <w:strike/>
                <w:sz w:val="22"/>
                <w:szCs w:val="22"/>
              </w:rPr>
              <w:t>affiliate</w:t>
            </w:r>
            <w:r w:rsidRPr="00DF249B">
              <w:rPr>
                <w:rFonts w:ascii="Arial" w:hAnsi="Arial" w:cs="Arial"/>
                <w:sz w:val="22"/>
                <w:szCs w:val="22"/>
              </w:rPr>
              <w:t xml:space="preserve"> or other applicable membership category in this Association; or</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r w:rsidRPr="00FD1FBF">
              <w:rPr>
                <w:rFonts w:ascii="Arial" w:hAnsi="Arial" w:cs="Arial"/>
                <w:strike/>
                <w:sz w:val="22"/>
                <w:szCs w:val="22"/>
              </w:rPr>
              <w:t>4</w:t>
            </w:r>
            <w:r w:rsidRPr="00FD1FBF">
              <w:rPr>
                <w:rFonts w:ascii="Arial" w:hAnsi="Arial" w:cs="Arial"/>
                <w:sz w:val="22"/>
                <w:szCs w:val="22"/>
                <w:u w:val="single"/>
              </w:rPr>
              <w:t>3</w:t>
            </w:r>
            <w:r w:rsidRPr="00DF249B">
              <w:rPr>
                <w:rFonts w:ascii="Arial" w:hAnsi="Arial" w:cs="Arial"/>
                <w:sz w:val="22"/>
                <w:szCs w:val="22"/>
              </w:rPr>
              <w:t>.</w:t>
            </w:r>
            <w:r w:rsidRPr="00DF249B">
              <w:rPr>
                <w:rFonts w:ascii="Arial" w:hAnsi="Arial" w:cs="Arial"/>
                <w:sz w:val="22"/>
                <w:szCs w:val="22"/>
              </w:rPr>
              <w:tab/>
              <w:t>Student</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student" </w:instrText>
            </w:r>
            <w:r w:rsidRPr="00DF249B">
              <w:rPr>
                <w:rFonts w:ascii="Arial" w:hAnsi="Arial" w:cs="Arial"/>
                <w:sz w:val="22"/>
                <w:szCs w:val="22"/>
              </w:rPr>
              <w:fldChar w:fldCharType="end"/>
            </w:r>
            <w:r w:rsidRPr="00DF249B">
              <w:rPr>
                <w:rFonts w:ascii="Arial" w:hAnsi="Arial" w:cs="Arial"/>
                <w:sz w:val="22"/>
                <w:szCs w:val="22"/>
              </w:rPr>
              <w:t xml:space="preserve"> Members: To be a student member of this Association, a dentist shall meet the following requisites: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r w:rsidRPr="00DF249B">
              <w:rPr>
                <w:rFonts w:ascii="Arial" w:hAnsi="Arial" w:cs="Arial"/>
                <w:spacing w:val="-5"/>
                <w:sz w:val="22"/>
                <w:szCs w:val="22"/>
              </w:rPr>
              <w:t>d.</w:t>
            </w:r>
            <w:r w:rsidRPr="00DF249B">
              <w:rPr>
                <w:rFonts w:ascii="Arial" w:hAnsi="Arial" w:cs="Arial"/>
                <w:spacing w:val="-5"/>
                <w:sz w:val="22"/>
                <w:szCs w:val="22"/>
              </w:rPr>
              <w:tab/>
              <w:t>Term of Status: Student</w:t>
            </w:r>
            <w:r w:rsidRPr="00DF249B">
              <w:rPr>
                <w:rFonts w:ascii="Arial" w:hAnsi="Arial" w:cs="Arial"/>
                <w:spacing w:val="-5"/>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Student" </w:instrText>
            </w:r>
            <w:r w:rsidRPr="00DF249B">
              <w:rPr>
                <w:rFonts w:ascii="Arial" w:hAnsi="Arial" w:cs="Arial"/>
                <w:spacing w:val="-5"/>
                <w:sz w:val="22"/>
                <w:szCs w:val="22"/>
              </w:rPr>
              <w:fldChar w:fldCharType="end"/>
            </w:r>
            <w:r w:rsidRPr="00DF249B">
              <w:rPr>
                <w:rFonts w:ascii="Arial" w:hAnsi="Arial" w:cs="Arial"/>
                <w:spacing w:val="-5"/>
                <w:sz w:val="22"/>
                <w:szCs w:val="22"/>
              </w:rPr>
              <w:t xml:space="preserve"> membership status shall automatically terminate upon the earlier of the following: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3600" w:hanging="720"/>
              <w:jc w:val="left"/>
              <w:rPr>
                <w:rFonts w:ascii="Arial" w:hAnsi="Arial" w:cs="Arial"/>
                <w:spacing w:val="-5"/>
                <w:sz w:val="22"/>
                <w:szCs w:val="22"/>
              </w:rPr>
            </w:pPr>
            <w:r w:rsidRPr="00DF249B">
              <w:rPr>
                <w:rFonts w:ascii="Arial" w:hAnsi="Arial" w:cs="Arial"/>
                <w:spacing w:val="-5"/>
                <w:sz w:val="22"/>
                <w:szCs w:val="22"/>
              </w:rPr>
              <w:t>(1)</w:t>
            </w:r>
            <w:r w:rsidRPr="00DF249B">
              <w:rPr>
                <w:rFonts w:ascii="Arial" w:hAnsi="Arial" w:cs="Arial"/>
                <w:spacing w:val="-5"/>
                <w:sz w:val="22"/>
                <w:szCs w:val="22"/>
              </w:rPr>
              <w:tab/>
              <w:t xml:space="preserve">Election to active, </w:t>
            </w:r>
            <w:r w:rsidRPr="00DF249B">
              <w:rPr>
                <w:rFonts w:ascii="Arial" w:hAnsi="Arial" w:cs="Arial"/>
                <w:strike/>
                <w:spacing w:val="-5"/>
                <w:sz w:val="22"/>
                <w:szCs w:val="22"/>
              </w:rPr>
              <w:t>affiliate</w:t>
            </w:r>
            <w:r w:rsidRPr="00DF249B">
              <w:rPr>
                <w:rFonts w:ascii="Arial" w:hAnsi="Arial" w:cs="Arial"/>
                <w:spacing w:val="-5"/>
                <w:sz w:val="22"/>
                <w:szCs w:val="22"/>
              </w:rPr>
              <w:t xml:space="preserve">, or other applicable membership category in this Association;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3600" w:hanging="720"/>
              <w:jc w:val="left"/>
              <w:rPr>
                <w:rFonts w:ascii="Arial" w:hAnsi="Arial" w:cs="Arial"/>
                <w:spacing w:val="-5"/>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662"/>
              <w:jc w:val="left"/>
              <w:rPr>
                <w:rFonts w:ascii="Arial" w:hAnsi="Arial" w:cs="Arial"/>
                <w:sz w:val="22"/>
                <w:szCs w:val="22"/>
              </w:rPr>
            </w:pPr>
            <w:r w:rsidRPr="00FD1FBF">
              <w:rPr>
                <w:rFonts w:ascii="Arial" w:hAnsi="Arial" w:cs="Arial"/>
                <w:strike/>
                <w:sz w:val="22"/>
                <w:szCs w:val="22"/>
              </w:rPr>
              <w:t>6</w:t>
            </w:r>
            <w:r w:rsidRPr="00FD1FBF">
              <w:rPr>
                <w:rFonts w:ascii="Arial" w:hAnsi="Arial" w:cs="Arial"/>
                <w:sz w:val="22"/>
                <w:szCs w:val="22"/>
                <w:u w:val="single"/>
              </w:rPr>
              <w:t>5</w:t>
            </w:r>
            <w:r w:rsidRPr="00DF249B">
              <w:rPr>
                <w:rFonts w:ascii="Arial" w:hAnsi="Arial" w:cs="Arial"/>
                <w:sz w:val="22"/>
                <w:szCs w:val="22"/>
              </w:rPr>
              <w:t>.</w:t>
            </w:r>
            <w:r w:rsidRPr="00DF249B">
              <w:rPr>
                <w:rFonts w:ascii="Arial" w:hAnsi="Arial" w:cs="Arial"/>
                <w:sz w:val="22"/>
                <w:szCs w:val="22"/>
              </w:rPr>
              <w:tab/>
              <w:t>Retired</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retired" </w:instrText>
            </w:r>
            <w:r w:rsidRPr="00DF249B">
              <w:rPr>
                <w:rFonts w:ascii="Arial" w:hAnsi="Arial" w:cs="Arial"/>
                <w:sz w:val="22"/>
                <w:szCs w:val="22"/>
              </w:rPr>
              <w:fldChar w:fldCharType="end"/>
            </w:r>
            <w:r w:rsidRPr="00DF249B">
              <w:rPr>
                <w:rFonts w:ascii="Arial" w:hAnsi="Arial" w:cs="Arial"/>
                <w:sz w:val="22"/>
                <w:szCs w:val="22"/>
              </w:rPr>
              <w:t xml:space="preserve"> Members: To be a retired member of this Association, a member shall meet the following requisites: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662"/>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r w:rsidRPr="00DF249B">
              <w:rPr>
                <w:rFonts w:ascii="Arial" w:hAnsi="Arial" w:cs="Arial"/>
                <w:sz w:val="22"/>
                <w:szCs w:val="22"/>
              </w:rPr>
              <w:t>b.</w:t>
            </w:r>
            <w:r w:rsidRPr="00DF249B">
              <w:rPr>
                <w:rFonts w:ascii="Arial" w:hAnsi="Arial" w:cs="Arial"/>
                <w:sz w:val="22"/>
                <w:szCs w:val="22"/>
              </w:rPr>
              <w:tab/>
            </w:r>
            <w:r w:rsidRPr="00DF249B">
              <w:rPr>
                <w:rFonts w:ascii="Arial" w:hAnsi="Arial" w:cs="Arial"/>
                <w:spacing w:val="-5"/>
                <w:sz w:val="22"/>
                <w:szCs w:val="22"/>
              </w:rPr>
              <w:t xml:space="preserve">Eligibility: Have been an active, </w:t>
            </w:r>
            <w:r w:rsidRPr="00DF249B">
              <w:rPr>
                <w:rFonts w:ascii="Arial" w:hAnsi="Arial" w:cs="Arial"/>
                <w:strike/>
                <w:spacing w:val="-5"/>
                <w:sz w:val="22"/>
                <w:szCs w:val="22"/>
              </w:rPr>
              <w:t>affiliate</w:t>
            </w:r>
            <w:r w:rsidRPr="00DF249B">
              <w:rPr>
                <w:rFonts w:ascii="Arial" w:hAnsi="Arial" w:cs="Arial"/>
                <w:spacing w:val="-5"/>
                <w:sz w:val="22"/>
                <w:szCs w:val="22"/>
              </w:rPr>
              <w:t>, service or international member of this Association for ten (10) cumulative years  prior to retirement, and shall have requested reclassification by this Association.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d.</w:t>
            </w:r>
            <w:r w:rsidRPr="00DF249B">
              <w:rPr>
                <w:rFonts w:ascii="Arial" w:hAnsi="Arial" w:cs="Arial"/>
                <w:sz w:val="22"/>
                <w:szCs w:val="22"/>
              </w:rPr>
              <w:tab/>
              <w:t>Life Membership Status</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life active" </w:instrText>
            </w:r>
            <w:r w:rsidRPr="00DF249B">
              <w:rPr>
                <w:rFonts w:ascii="Arial" w:hAnsi="Arial" w:cs="Arial"/>
                <w:sz w:val="22"/>
                <w:szCs w:val="22"/>
              </w:rPr>
              <w:fldChar w:fldCharType="end"/>
            </w:r>
            <w:r w:rsidRPr="00DF249B">
              <w:rPr>
                <w:rFonts w:ascii="Arial" w:hAnsi="Arial" w:cs="Arial"/>
                <w:sz w:val="22"/>
                <w:szCs w:val="22"/>
              </w:rPr>
              <w:t>: Those members who have</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trike/>
                <w:sz w:val="22"/>
                <w:szCs w:val="22"/>
              </w:rPr>
            </w:pPr>
            <w:r w:rsidRPr="00DF249B">
              <w:rPr>
                <w:rFonts w:ascii="Arial" w:hAnsi="Arial" w:cs="Arial"/>
                <w:sz w:val="22"/>
                <w:szCs w:val="22"/>
              </w:rPr>
              <w:t xml:space="preserve">           been designated life-active members or </w:t>
            </w:r>
            <w:r w:rsidRPr="00DF249B">
              <w:rPr>
                <w:rFonts w:ascii="Arial" w:hAnsi="Arial" w:cs="Arial"/>
                <w:strike/>
                <w:sz w:val="22"/>
                <w:szCs w:val="22"/>
              </w:rPr>
              <w:t>life-affiliate</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trike/>
                <w:sz w:val="22"/>
                <w:szCs w:val="22"/>
              </w:rPr>
              <w:t xml:space="preserve">           members</w:t>
            </w:r>
            <w:r w:rsidRPr="00DF249B">
              <w:rPr>
                <w:rFonts w:ascii="Arial" w:hAnsi="Arial" w:cs="Arial"/>
                <w:sz w:val="22"/>
                <w:szCs w:val="22"/>
              </w:rPr>
              <w:t xml:space="preserve"> shall be designated life-retired members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 xml:space="preserve">           upon retirement.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 xml:space="preserve">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662"/>
              <w:jc w:val="left"/>
              <w:rPr>
                <w:rFonts w:ascii="Arial" w:hAnsi="Arial" w:cs="Arial"/>
                <w:sz w:val="22"/>
                <w:szCs w:val="22"/>
              </w:rPr>
            </w:pPr>
            <w:r w:rsidRPr="00FD1FBF">
              <w:rPr>
                <w:rFonts w:ascii="Arial" w:hAnsi="Arial" w:cs="Arial"/>
                <w:strike/>
                <w:sz w:val="22"/>
                <w:szCs w:val="22"/>
              </w:rPr>
              <w:t>7</w:t>
            </w:r>
            <w:r w:rsidRPr="00FD1FBF">
              <w:rPr>
                <w:rFonts w:ascii="Arial" w:hAnsi="Arial" w:cs="Arial"/>
                <w:sz w:val="22"/>
                <w:szCs w:val="22"/>
                <w:u w:val="single"/>
              </w:rPr>
              <w:t>6</w:t>
            </w:r>
            <w:r w:rsidRPr="00DF249B">
              <w:rPr>
                <w:rFonts w:ascii="Arial" w:hAnsi="Arial" w:cs="Arial"/>
                <w:sz w:val="22"/>
                <w:szCs w:val="22"/>
              </w:rPr>
              <w:t>.</w:t>
            </w:r>
            <w:r w:rsidRPr="00DF249B">
              <w:rPr>
                <w:rFonts w:ascii="Arial" w:hAnsi="Arial" w:cs="Arial"/>
                <w:sz w:val="22"/>
                <w:szCs w:val="22"/>
              </w:rPr>
              <w:tab/>
              <w:t>International</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international" </w:instrText>
            </w:r>
            <w:r w:rsidRPr="00DF249B">
              <w:rPr>
                <w:rFonts w:ascii="Arial" w:hAnsi="Arial" w:cs="Arial"/>
                <w:sz w:val="22"/>
                <w:szCs w:val="22"/>
              </w:rPr>
              <w:fldChar w:fldCharType="end"/>
            </w:r>
            <w:r w:rsidRPr="00DF249B">
              <w:rPr>
                <w:rFonts w:ascii="Arial" w:hAnsi="Arial" w:cs="Arial"/>
                <w:sz w:val="22"/>
                <w:szCs w:val="22"/>
              </w:rPr>
              <w:t xml:space="preserve"> Members: To be an international member of this Association, a dentist shall meet the following requisites: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662"/>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r w:rsidRPr="00DF249B">
              <w:rPr>
                <w:rFonts w:ascii="Arial" w:hAnsi="Arial" w:cs="Arial"/>
                <w:sz w:val="22"/>
                <w:szCs w:val="22"/>
              </w:rPr>
              <w:t>d.</w:t>
            </w:r>
            <w:r w:rsidRPr="00DF249B">
              <w:rPr>
                <w:rFonts w:ascii="Arial" w:hAnsi="Arial" w:cs="Arial"/>
                <w:sz w:val="22"/>
                <w:szCs w:val="22"/>
              </w:rPr>
              <w:tab/>
              <w:t>Type of Practice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type of practice" </w:instrText>
            </w:r>
            <w:r w:rsidRPr="00DF249B">
              <w:rPr>
                <w:rFonts w:ascii="Arial" w:hAnsi="Arial" w:cs="Arial"/>
                <w:sz w:val="22"/>
                <w:szCs w:val="22"/>
              </w:rPr>
              <w:fldChar w:fldCharType="end"/>
            </w:r>
            <w:r w:rsidRPr="00DF249B">
              <w:rPr>
                <w:rFonts w:ascii="Arial" w:hAnsi="Arial" w:cs="Arial"/>
                <w:sz w:val="22"/>
                <w:szCs w:val="22"/>
              </w:rPr>
              <w:t>: Be engaged in the practice of orthodontics or employed as a university instructor in orthodontics outside the territorial jurisdictions of the United States or Canada. In the event that a member who has previously qualified for international status but later becomes employed as a full-time (i.e., at least four days per week of teaching and/or research) instructor at an orthodontic program within the territorial jurisdiction of a constituent organization that is accredited by the Commission on Dental Accreditation</w:t>
            </w:r>
            <w:r w:rsidRPr="00DF249B">
              <w:rPr>
                <w:rFonts w:ascii="Arial" w:hAnsi="Arial" w:cs="Arial"/>
                <w:sz w:val="22"/>
                <w:szCs w:val="22"/>
              </w:rPr>
              <w:fldChar w:fldCharType="begin"/>
            </w:r>
            <w:r w:rsidRPr="00DF249B">
              <w:rPr>
                <w:rFonts w:ascii="Arial" w:hAnsi="Arial" w:cs="Arial"/>
                <w:sz w:val="22"/>
                <w:szCs w:val="22"/>
              </w:rPr>
              <w:instrText xml:space="preserve"> XE "Commission on Dental Accreditation:of the American Dental Association" </w:instrText>
            </w:r>
            <w:r w:rsidRPr="00DF249B">
              <w:rPr>
                <w:rFonts w:ascii="Arial" w:hAnsi="Arial" w:cs="Arial"/>
                <w:sz w:val="22"/>
                <w:szCs w:val="22"/>
              </w:rPr>
              <w:fldChar w:fldCharType="end"/>
            </w:r>
            <w:r w:rsidRPr="00DF249B">
              <w:rPr>
                <w:rFonts w:ascii="Arial" w:hAnsi="Arial" w:cs="Arial"/>
                <w:sz w:val="22"/>
                <w:szCs w:val="22"/>
              </w:rPr>
              <w:t xml:space="preserve"> of the American Dental Association</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American Dental Association</w:instrText>
            </w:r>
            <w:r w:rsidRPr="00DF249B">
              <w:rPr>
                <w:sz w:val="22"/>
                <w:szCs w:val="22"/>
              </w:rPr>
              <w:instrText xml:space="preserve">" </w:instrText>
            </w:r>
            <w:r w:rsidRPr="00DF249B">
              <w:rPr>
                <w:rFonts w:ascii="Arial" w:hAnsi="Arial" w:cs="Arial"/>
                <w:sz w:val="22"/>
                <w:szCs w:val="22"/>
              </w:rPr>
              <w:fldChar w:fldCharType="end"/>
            </w:r>
            <w:r w:rsidRPr="00DF249B">
              <w:rPr>
                <w:rFonts w:ascii="Arial" w:hAnsi="Arial" w:cs="Arial"/>
                <w:sz w:val="22"/>
                <w:szCs w:val="22"/>
              </w:rPr>
              <w:t xml:space="preserve"> or the Commission on Dental Accreditation</w:t>
            </w:r>
            <w:r w:rsidRPr="00DF249B">
              <w:rPr>
                <w:rFonts w:ascii="Arial" w:hAnsi="Arial" w:cs="Arial"/>
                <w:sz w:val="22"/>
                <w:szCs w:val="22"/>
              </w:rPr>
              <w:fldChar w:fldCharType="begin"/>
            </w:r>
            <w:r w:rsidRPr="00DF249B">
              <w:rPr>
                <w:rFonts w:ascii="Arial" w:hAnsi="Arial" w:cs="Arial"/>
                <w:sz w:val="22"/>
                <w:szCs w:val="22"/>
              </w:rPr>
              <w:instrText xml:space="preserve"> XE "Commission on Dental Accreditation:of Canada" </w:instrText>
            </w:r>
            <w:r w:rsidRPr="00DF249B">
              <w:rPr>
                <w:rFonts w:ascii="Arial" w:hAnsi="Arial" w:cs="Arial"/>
                <w:sz w:val="22"/>
                <w:szCs w:val="22"/>
              </w:rPr>
              <w:fldChar w:fldCharType="end"/>
            </w:r>
            <w:r w:rsidRPr="00DF249B">
              <w:rPr>
                <w:rFonts w:ascii="Arial" w:hAnsi="Arial" w:cs="Arial"/>
                <w:sz w:val="22"/>
                <w:szCs w:val="22"/>
              </w:rPr>
              <w:t xml:space="preserve"> of Canada, such member may maintain his/her international </w:t>
            </w:r>
            <w:r w:rsidRPr="00DF249B">
              <w:rPr>
                <w:rFonts w:ascii="Arial" w:hAnsi="Arial" w:cs="Arial"/>
                <w:spacing w:val="-5"/>
                <w:sz w:val="22"/>
                <w:szCs w:val="22"/>
              </w:rPr>
              <w:t xml:space="preserve">membership status for a maximum of five years, at which time the international member must apply for active or </w:t>
            </w:r>
            <w:r w:rsidRPr="00DF249B">
              <w:rPr>
                <w:rFonts w:ascii="Arial" w:hAnsi="Arial" w:cs="Arial"/>
                <w:strike/>
                <w:spacing w:val="-5"/>
                <w:sz w:val="22"/>
                <w:szCs w:val="22"/>
              </w:rPr>
              <w:t>affiliate member status</w:t>
            </w:r>
            <w:r w:rsidRPr="00DF249B">
              <w:rPr>
                <w:rFonts w:ascii="Arial" w:hAnsi="Arial" w:cs="Arial"/>
                <w:spacing w:val="-5"/>
                <w:sz w:val="22"/>
                <w:szCs w:val="22"/>
              </w:rPr>
              <w:t>. At the end of said five-year period, international membership status shall automatically terminate.</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pacing w:val="-5"/>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r w:rsidRPr="00DF249B">
              <w:rPr>
                <w:rFonts w:ascii="Arial" w:hAnsi="Arial" w:cs="Arial"/>
                <w:sz w:val="22"/>
                <w:szCs w:val="22"/>
              </w:rPr>
              <w:t>C.</w:t>
            </w:r>
            <w:r w:rsidRPr="00DF249B">
              <w:rPr>
                <w:rFonts w:ascii="Arial" w:hAnsi="Arial" w:cs="Arial"/>
                <w:sz w:val="22"/>
                <w:szCs w:val="22"/>
              </w:rPr>
              <w:tab/>
              <w:t>MEMBER</w:t>
            </w:r>
            <w:r w:rsidRPr="00DF249B">
              <w:rPr>
                <w:rFonts w:ascii="Arial" w:hAnsi="Arial" w:cs="Arial"/>
                <w:color w:val="FF0000"/>
                <w:sz w:val="22"/>
                <w:szCs w:val="22"/>
              </w:rPr>
              <w:t xml:space="preserve"> </w:t>
            </w:r>
            <w:r w:rsidRPr="00DF249B">
              <w:rPr>
                <w:rFonts w:ascii="Arial" w:hAnsi="Arial" w:cs="Arial"/>
                <w:sz w:val="22"/>
                <w:szCs w:val="22"/>
              </w:rPr>
              <w:t>PRIVILEGES</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Membership:</w:instrText>
            </w:r>
            <w:r w:rsidRPr="00DF249B">
              <w:rPr>
                <w:sz w:val="22"/>
                <w:szCs w:val="22"/>
              </w:rPr>
              <w:instrText xml:space="preserve">member privileges" </w:instrText>
            </w:r>
            <w:r w:rsidRPr="00DF249B">
              <w:rPr>
                <w:rFonts w:ascii="Arial" w:hAnsi="Arial" w:cs="Arial"/>
                <w:sz w:val="22"/>
                <w:szCs w:val="22"/>
              </w:rPr>
              <w:fldChar w:fldCharType="end"/>
            </w:r>
            <w:r w:rsidRPr="00DF249B">
              <w:rPr>
                <w:rFonts w:ascii="Arial" w:hAnsi="Arial" w:cs="Arial"/>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r w:rsidRPr="00DF249B">
              <w:rPr>
                <w:rFonts w:ascii="Arial" w:hAnsi="Arial" w:cs="Arial"/>
                <w:sz w:val="22"/>
                <w:szCs w:val="22"/>
              </w:rPr>
              <w:t>2.</w:t>
            </w:r>
            <w:r w:rsidRPr="00DF249B">
              <w:rPr>
                <w:rFonts w:ascii="Arial" w:hAnsi="Arial" w:cs="Arial"/>
                <w:sz w:val="22"/>
                <w:szCs w:val="22"/>
              </w:rPr>
              <w:tab/>
              <w:t xml:space="preserve">All dues-paying members will receive the </w:t>
            </w:r>
            <w:r w:rsidRPr="00DF249B">
              <w:rPr>
                <w:rFonts w:ascii="Arial" w:hAnsi="Arial" w:cs="Arial"/>
                <w:i/>
                <w:sz w:val="22"/>
                <w:szCs w:val="22"/>
              </w:rPr>
              <w:t>American Journal of Orthodontics and Dentofacial Orthopedics</w:t>
            </w:r>
            <w:r w:rsidRPr="00DF249B">
              <w:rPr>
                <w:rFonts w:ascii="Arial" w:hAnsi="Arial" w:cs="Arial"/>
                <w:i/>
                <w:sz w:val="22"/>
                <w:szCs w:val="22"/>
              </w:rPr>
              <w:fldChar w:fldCharType="begin"/>
            </w:r>
            <w:r w:rsidRPr="00DF249B">
              <w:rPr>
                <w:rFonts w:ascii="Arial" w:hAnsi="Arial" w:cs="Arial"/>
                <w:sz w:val="22"/>
                <w:szCs w:val="22"/>
              </w:rPr>
              <w:instrText xml:space="preserve"> XE "</w:instrText>
            </w:r>
            <w:r w:rsidRPr="00DF249B">
              <w:rPr>
                <w:rFonts w:ascii="Arial" w:hAnsi="Arial" w:cs="Arial"/>
                <w:i/>
                <w:sz w:val="22"/>
                <w:szCs w:val="22"/>
              </w:rPr>
              <w:instrText>American Journal of Orthodontics and Dentofacial Orthopedics</w:instrText>
            </w:r>
            <w:r w:rsidRPr="00DF249B">
              <w:rPr>
                <w:rFonts w:ascii="Arial" w:hAnsi="Arial" w:cs="Arial"/>
                <w:sz w:val="22"/>
                <w:szCs w:val="22"/>
              </w:rPr>
              <w:instrText xml:space="preserve">" </w:instrText>
            </w:r>
            <w:r w:rsidRPr="00DF249B">
              <w:rPr>
                <w:rFonts w:ascii="Arial" w:hAnsi="Arial" w:cs="Arial"/>
                <w:i/>
                <w:sz w:val="22"/>
                <w:szCs w:val="22"/>
              </w:rPr>
              <w:fldChar w:fldCharType="end"/>
            </w:r>
            <w:r w:rsidRPr="00DF249B">
              <w:rPr>
                <w:rFonts w:ascii="Arial" w:hAnsi="Arial" w:cs="Arial"/>
                <w:sz w:val="22"/>
                <w:szCs w:val="22"/>
              </w:rPr>
              <w:t xml:space="preserve">, the official journal of the Association, </w:t>
            </w:r>
            <w:r w:rsidRPr="00DF249B">
              <w:rPr>
                <w:rFonts w:ascii="Arial" w:hAnsi="Arial" w:cs="Arial"/>
                <w:color w:val="000000"/>
                <w:sz w:val="22"/>
                <w:szCs w:val="22"/>
              </w:rPr>
              <w:t>which shall include</w:t>
            </w:r>
            <w:r w:rsidRPr="00DF249B">
              <w:rPr>
                <w:rFonts w:ascii="Arial" w:hAnsi="Arial" w:cs="Arial"/>
                <w:b/>
                <w:color w:val="000000"/>
                <w:sz w:val="22"/>
                <w:szCs w:val="22"/>
              </w:rPr>
              <w:t xml:space="preserve"> </w:t>
            </w:r>
            <w:r w:rsidRPr="00DF249B">
              <w:rPr>
                <w:rFonts w:ascii="Arial" w:hAnsi="Arial" w:cs="Arial"/>
                <w:color w:val="000000"/>
                <w:sz w:val="22"/>
                <w:szCs w:val="22"/>
              </w:rPr>
              <w:t xml:space="preserve">those life-active and </w:t>
            </w:r>
            <w:r w:rsidRPr="00DF249B">
              <w:rPr>
                <w:rFonts w:ascii="Arial" w:hAnsi="Arial" w:cs="Arial"/>
                <w:strike/>
                <w:color w:val="000000"/>
                <w:sz w:val="22"/>
                <w:szCs w:val="22"/>
              </w:rPr>
              <w:t>life-affiliate</w:t>
            </w:r>
            <w:r w:rsidRPr="00DF249B">
              <w:rPr>
                <w:rFonts w:ascii="Arial" w:hAnsi="Arial" w:cs="Arial"/>
                <w:color w:val="000000"/>
                <w:sz w:val="22"/>
                <w:szCs w:val="22"/>
              </w:rPr>
              <w:t xml:space="preserve"> members who have been members for 50 or more cumulative years who so request</w:t>
            </w:r>
            <w:r w:rsidRPr="00DF249B">
              <w:rPr>
                <w:rFonts w:ascii="Arial" w:hAnsi="Arial" w:cs="Arial"/>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r w:rsidRPr="00DF249B">
              <w:rPr>
                <w:rFonts w:ascii="Arial" w:hAnsi="Arial" w:cs="Arial"/>
                <w:sz w:val="22"/>
                <w:szCs w:val="22"/>
              </w:rPr>
              <w:t>D.</w:t>
            </w:r>
            <w:r w:rsidRPr="00DF249B">
              <w:rPr>
                <w:rFonts w:ascii="Arial" w:hAnsi="Arial" w:cs="Arial"/>
                <w:sz w:val="22"/>
                <w:szCs w:val="22"/>
              </w:rPr>
              <w:tab/>
            </w:r>
            <w:r w:rsidRPr="00DF249B">
              <w:rPr>
                <w:rFonts w:ascii="Arial" w:hAnsi="Arial" w:cs="Arial"/>
                <w:sz w:val="22"/>
                <w:szCs w:val="22"/>
              </w:rPr>
              <w:fldChar w:fldCharType="begin"/>
            </w:r>
            <w:r w:rsidRPr="00DF249B">
              <w:rPr>
                <w:sz w:val="22"/>
                <w:szCs w:val="22"/>
              </w:rPr>
              <w:instrText xml:space="preserve"> XE "Membership:application for" </w:instrText>
            </w:r>
            <w:r w:rsidRPr="00DF249B">
              <w:rPr>
                <w:rFonts w:ascii="Arial" w:hAnsi="Arial" w:cs="Arial"/>
                <w:sz w:val="22"/>
                <w:szCs w:val="22"/>
              </w:rPr>
              <w:fldChar w:fldCharType="end"/>
            </w:r>
            <w:r w:rsidRPr="00DF249B">
              <w:rPr>
                <w:rFonts w:ascii="Arial" w:hAnsi="Arial" w:cs="Arial"/>
                <w:sz w:val="22"/>
                <w:szCs w:val="22"/>
              </w:rPr>
              <w:t>APPLICATION FOR MEMBERSHIP AND REAPPLICATION: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DF249B">
              <w:rPr>
                <w:rFonts w:ascii="Arial" w:hAnsi="Arial" w:cs="Arial"/>
                <w:sz w:val="22"/>
                <w:szCs w:val="22"/>
              </w:rPr>
              <w:tab/>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1.</w:t>
            </w:r>
            <w:r w:rsidRPr="00DF249B">
              <w:rPr>
                <w:rFonts w:ascii="Arial" w:hAnsi="Arial" w:cs="Arial"/>
                <w:sz w:val="22"/>
                <w:szCs w:val="22"/>
              </w:rPr>
              <w:tab/>
              <w:t>Application: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Application for all classes of membership shall be made on the form prescribed by this Association. Applications for all categories of membership shall be requested from and submitted to the Secretary-Treasurer of this Association and accompanied by the required application fee. This Association may charge an application fee in an amount to be determined by the Board of Trustees</w:t>
            </w:r>
            <w:r w:rsidRPr="00DF249B">
              <w:rPr>
                <w:rFonts w:ascii="Arial" w:hAnsi="Arial" w:cs="Arial"/>
                <w:sz w:val="22"/>
                <w:szCs w:val="22"/>
              </w:rPr>
              <w:fldChar w:fldCharType="begin"/>
            </w:r>
            <w:r w:rsidRPr="00DF249B">
              <w:rPr>
                <w:rFonts w:ascii="Arial" w:hAnsi="Arial" w:cs="Arial"/>
                <w:sz w:val="22"/>
                <w:szCs w:val="22"/>
              </w:rPr>
              <w:instrText xml:space="preserve"> XE "Board of Trustees" </w:instrText>
            </w:r>
            <w:r w:rsidRPr="00DF249B">
              <w:rPr>
                <w:rFonts w:ascii="Arial" w:hAnsi="Arial" w:cs="Arial"/>
                <w:sz w:val="22"/>
                <w:szCs w:val="22"/>
              </w:rPr>
              <w:fldChar w:fldCharType="end"/>
            </w:r>
            <w:r w:rsidRPr="00DF249B">
              <w:rPr>
                <w:rFonts w:ascii="Arial" w:hAnsi="Arial" w:cs="Arial"/>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 xml:space="preserve">Once accepted, applicants for active, </w:t>
            </w:r>
            <w:r w:rsidRPr="00DF249B">
              <w:rPr>
                <w:rFonts w:ascii="Arial" w:hAnsi="Arial" w:cs="Arial"/>
                <w:strike/>
                <w:sz w:val="22"/>
                <w:szCs w:val="22"/>
              </w:rPr>
              <w:t>affiliate</w:t>
            </w:r>
            <w:r w:rsidRPr="00DF249B">
              <w:rPr>
                <w:rFonts w:ascii="Arial" w:hAnsi="Arial" w:cs="Arial"/>
                <w:sz w:val="22"/>
                <w:szCs w:val="22"/>
              </w:rPr>
              <w:t>, academic (non-United States/Canada graduates), service, or retired membership shall be deemed to be members of the constituent organization in whose region the applicant primarily resides, or maintains/last maintained a principal practice location, at the election of the applicant, with such services, rights and privileges of such members as are set forth herein and in the bylaws of such constituent organization.  Notwithstanding the provisions of Article III. D. 6., service members who do not reside within the boundaries of a constituent organization may choose to belong to the constituent organization where the member plans to practice or reside upon the completion of military service.</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pacing w:val="-5"/>
                <w:sz w:val="22"/>
                <w:szCs w:val="22"/>
              </w:rPr>
              <w:t xml:space="preserve">Under extenuating circumstances, an applicant for active or </w:t>
            </w:r>
            <w:r w:rsidRPr="00DF249B">
              <w:rPr>
                <w:rFonts w:ascii="Arial" w:hAnsi="Arial" w:cs="Arial"/>
                <w:strike/>
                <w:spacing w:val="-5"/>
                <w:sz w:val="22"/>
                <w:szCs w:val="22"/>
              </w:rPr>
              <w:t>affiliate</w:t>
            </w:r>
            <w:r w:rsidRPr="00DF249B">
              <w:rPr>
                <w:rFonts w:ascii="Arial" w:hAnsi="Arial" w:cs="Arial"/>
                <w:spacing w:val="-5"/>
                <w:sz w:val="22"/>
                <w:szCs w:val="22"/>
              </w:rPr>
              <w:t xml:space="preserve"> membership</w:t>
            </w:r>
            <w:r w:rsidRPr="00DF249B">
              <w:rPr>
                <w:rFonts w:ascii="Arial" w:hAnsi="Arial" w:cs="Arial"/>
                <w:sz w:val="22"/>
                <w:szCs w:val="22"/>
              </w:rPr>
              <w:t xml:space="preserve"> may be deemed to be a member of a constituent organization other than that in which the applicant practices or primarily resides upon approval by the Board of Trustees</w:t>
            </w:r>
            <w:r w:rsidRPr="00DF249B">
              <w:rPr>
                <w:rFonts w:ascii="Arial" w:hAnsi="Arial" w:cs="Arial"/>
                <w:sz w:val="22"/>
                <w:szCs w:val="22"/>
              </w:rPr>
              <w:fldChar w:fldCharType="begin"/>
            </w:r>
            <w:r w:rsidRPr="00DF249B">
              <w:rPr>
                <w:rFonts w:ascii="Arial" w:hAnsi="Arial" w:cs="Arial"/>
                <w:sz w:val="22"/>
                <w:szCs w:val="22"/>
              </w:rPr>
              <w:instrText xml:space="preserve"> XE "Board of Trustees" </w:instrText>
            </w:r>
            <w:r w:rsidRPr="00DF249B">
              <w:rPr>
                <w:rFonts w:ascii="Arial" w:hAnsi="Arial" w:cs="Arial"/>
                <w:sz w:val="22"/>
                <w:szCs w:val="22"/>
              </w:rPr>
              <w:fldChar w:fldCharType="end"/>
            </w:r>
            <w:r w:rsidRPr="00DF249B">
              <w:rPr>
                <w:rFonts w:ascii="Arial" w:hAnsi="Arial" w:cs="Arial"/>
                <w:sz w:val="22"/>
                <w:szCs w:val="22"/>
              </w:rPr>
              <w:t xml:space="preserve"> of this Association in consultation with the affected constituent organizations. Approval of such membership may be denied for any of the reasons set forth in these </w:t>
            </w:r>
            <w:r w:rsidRPr="00DF249B">
              <w:rPr>
                <w:rFonts w:ascii="Arial" w:hAnsi="Arial" w:cs="Arial"/>
                <w:i/>
                <w:sz w:val="22"/>
                <w:szCs w:val="22"/>
              </w:rPr>
              <w:t>Bylaws</w:t>
            </w:r>
            <w:r w:rsidRPr="00DF249B">
              <w:rPr>
                <w:rFonts w:ascii="Arial" w:hAnsi="Arial" w:cs="Arial"/>
                <w:sz w:val="22"/>
                <w:szCs w:val="22"/>
              </w:rPr>
              <w:t xml:space="preserve"> or solely on the grounds that the applicant does not practice or primarily reside within the territorial jurisdiction of a constituent organization.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5.</w:t>
            </w:r>
            <w:r w:rsidRPr="00DF249B">
              <w:rPr>
                <w:rFonts w:ascii="Arial" w:hAnsi="Arial" w:cs="Arial"/>
                <w:sz w:val="22"/>
                <w:szCs w:val="22"/>
              </w:rPr>
              <w:tab/>
              <w:t>Determination of Qualifications: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 xml:space="preserve">Nothing herein contained shall prevent (a) this Association, in its sole discretion and on its own volition or in conjunction with any constituent organization, from conducting an investigation of any matter prior to or after membership in any category has been granted, which it considers necessary for determining the qualifications of any applicant for membership in any classification, or (b) any constituent organization from requiring active or </w:t>
            </w:r>
            <w:r w:rsidRPr="00DF249B">
              <w:rPr>
                <w:rFonts w:ascii="Arial" w:hAnsi="Arial" w:cs="Arial"/>
                <w:strike/>
                <w:sz w:val="22"/>
                <w:szCs w:val="22"/>
              </w:rPr>
              <w:t>affiliate</w:t>
            </w:r>
            <w:r w:rsidRPr="00DF249B">
              <w:rPr>
                <w:rFonts w:ascii="Arial" w:hAnsi="Arial" w:cs="Arial"/>
                <w:sz w:val="22"/>
                <w:szCs w:val="22"/>
              </w:rPr>
              <w:t xml:space="preserve"> members to attend a membership orientation program after membership has been granted by this Association, and the failure to complete such program may result in termination of membership by this Association.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b/>
                <w:sz w:val="22"/>
                <w:szCs w:val="22"/>
              </w:rPr>
            </w:pPr>
            <w:bookmarkStart w:id="2" w:name="_Toc225224291"/>
            <w:r w:rsidRPr="00DF249B">
              <w:rPr>
                <w:rFonts w:ascii="Arial" w:hAnsi="Arial"/>
                <w:b/>
                <w:sz w:val="22"/>
                <w:szCs w:val="22"/>
              </w:rPr>
              <w:t>ARTICLE IV — CONSTITUENT ORGANIZATIONS</w:t>
            </w:r>
            <w:bookmarkEnd w:id="2"/>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b/>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r w:rsidRPr="00DF249B">
              <w:rPr>
                <w:rFonts w:ascii="Arial" w:hAnsi="Arial" w:cs="Arial"/>
                <w:sz w:val="22"/>
                <w:szCs w:val="22"/>
              </w:rPr>
              <w:t>D.</w:t>
            </w:r>
            <w:r w:rsidRPr="00DF249B">
              <w:rPr>
                <w:rFonts w:ascii="Arial" w:hAnsi="Arial" w:cs="Arial"/>
                <w:sz w:val="22"/>
                <w:szCs w:val="22"/>
              </w:rPr>
              <w:tab/>
            </w:r>
            <w:r w:rsidRPr="00DF249B">
              <w:rPr>
                <w:rFonts w:ascii="Arial" w:hAnsi="Arial" w:cs="Arial"/>
                <w:sz w:val="22"/>
                <w:szCs w:val="22"/>
              </w:rPr>
              <w:fldChar w:fldCharType="begin"/>
            </w:r>
            <w:r w:rsidRPr="00DF249B">
              <w:rPr>
                <w:sz w:val="22"/>
                <w:szCs w:val="22"/>
              </w:rPr>
              <w:instrText xml:space="preserve"> XE "Constituent Organizations:membership classes" </w:instrText>
            </w:r>
            <w:r w:rsidRPr="00DF249B">
              <w:rPr>
                <w:rFonts w:ascii="Arial" w:hAnsi="Arial" w:cs="Arial"/>
                <w:sz w:val="22"/>
                <w:szCs w:val="22"/>
              </w:rPr>
              <w:fldChar w:fldCharType="end"/>
            </w:r>
            <w:r w:rsidRPr="00DF249B">
              <w:rPr>
                <w:rFonts w:ascii="Arial" w:hAnsi="Arial" w:cs="Arial"/>
                <w:sz w:val="22"/>
                <w:szCs w:val="22"/>
              </w:rPr>
              <w:t>CLASSES OF MEMBERSHIP:</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 xml:space="preserve">The constituent organizations shall have the following classes of membership: active, </w:t>
            </w:r>
            <w:r w:rsidRPr="00DF249B">
              <w:rPr>
                <w:rFonts w:ascii="Arial" w:hAnsi="Arial" w:cs="Arial"/>
                <w:strike/>
                <w:sz w:val="22"/>
                <w:szCs w:val="22"/>
              </w:rPr>
              <w:t>affiliate</w:t>
            </w:r>
            <w:r w:rsidRPr="00DF249B">
              <w:rPr>
                <w:rFonts w:ascii="Arial" w:hAnsi="Arial" w:cs="Arial"/>
                <w:sz w:val="22"/>
                <w:szCs w:val="22"/>
              </w:rPr>
              <w:t xml:space="preserve">, associate, academic (non-United States/Canada graduates), service and retired. Constituent organizations may also have the classifications of honorary and non-resident members, without the right to vote, provided that non-resident members are active or </w:t>
            </w:r>
            <w:r w:rsidRPr="00DF249B">
              <w:rPr>
                <w:rFonts w:ascii="Arial" w:hAnsi="Arial" w:cs="Arial"/>
                <w:strike/>
                <w:sz w:val="22"/>
                <w:szCs w:val="22"/>
              </w:rPr>
              <w:t>affiliate</w:t>
            </w:r>
            <w:r w:rsidRPr="00DF249B">
              <w:rPr>
                <w:rFonts w:ascii="Arial" w:hAnsi="Arial" w:cs="Arial"/>
                <w:sz w:val="22"/>
                <w:szCs w:val="22"/>
              </w:rPr>
              <w:t xml:space="preserve"> members of another constituent organization. Only active members shall have the privilege of voting or holding office.</w:t>
            </w:r>
          </w:p>
          <w:p w:rsidR="000C5061" w:rsidRPr="00DF249B" w:rsidRDefault="000C5061" w:rsidP="000C5061">
            <w:pPr>
              <w:pStyle w:val="Heading1"/>
              <w:rPr>
                <w:rFonts w:ascii="Arial" w:hAnsi="Arial"/>
                <w:sz w:val="22"/>
                <w:szCs w:val="22"/>
              </w:rPr>
            </w:pPr>
            <w:bookmarkStart w:id="3" w:name="_Toc225224304"/>
            <w:r w:rsidRPr="00DF249B">
              <w:rPr>
                <w:rFonts w:ascii="Arial" w:hAnsi="Arial"/>
                <w:sz w:val="22"/>
                <w:szCs w:val="22"/>
              </w:rPr>
              <w:t>ARTICLE XVII — DISCIPLINARY AND MEMBERSHIP PROCEEDINGS</w:t>
            </w:r>
            <w:bookmarkEnd w:id="3"/>
          </w:p>
          <w:p w:rsidR="000C5061" w:rsidRPr="00DF249B" w:rsidRDefault="000C5061" w:rsidP="000C5061">
            <w:pPr>
              <w:rPr>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r w:rsidRPr="00DF249B">
              <w:rPr>
                <w:rFonts w:ascii="Arial" w:hAnsi="Arial" w:cs="Arial"/>
                <w:sz w:val="22"/>
                <w:szCs w:val="22"/>
              </w:rPr>
              <w:t>2.</w:t>
            </w:r>
            <w:r w:rsidRPr="00DF249B">
              <w:rPr>
                <w:rFonts w:ascii="Arial" w:hAnsi="Arial" w:cs="Arial"/>
                <w:sz w:val="22"/>
                <w:szCs w:val="22"/>
              </w:rPr>
              <w:tab/>
              <w:t>Investigation: The investigation of disciplinary or membership complaints and/or appeals of membership denials shall occur as follows:</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r w:rsidRPr="00DF249B">
              <w:rPr>
                <w:rFonts w:ascii="Arial" w:hAnsi="Arial" w:cs="Arial"/>
                <w:sz w:val="22"/>
                <w:szCs w:val="22"/>
              </w:rPr>
              <w:t>b.</w:t>
            </w:r>
            <w:r w:rsidRPr="00DF249B">
              <w:rPr>
                <w:rFonts w:ascii="Arial" w:hAnsi="Arial" w:cs="Arial"/>
                <w:sz w:val="22"/>
                <w:szCs w:val="22"/>
              </w:rPr>
              <w:tab/>
              <w:t>The Investigating Committee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Investigating Committee</w:instrText>
            </w:r>
            <w:r w:rsidRPr="00DF249B">
              <w:rPr>
                <w:sz w:val="22"/>
                <w:szCs w:val="22"/>
              </w:rPr>
              <w:instrText xml:space="preserve">" </w:instrText>
            </w:r>
            <w:r w:rsidRPr="00DF249B">
              <w:rPr>
                <w:rFonts w:ascii="Arial" w:hAnsi="Arial" w:cs="Arial"/>
                <w:sz w:val="22"/>
                <w:szCs w:val="22"/>
              </w:rPr>
              <w:fldChar w:fldCharType="end"/>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may conclude, in its sole discretion and based upon a preliminary review of any complaint or record of membership decision, that the complaint or record contains insufficient information on which to base an investigation, or is patently frivolous or inconsequential. In cases involving a third-party complaint alleging violation of this Association’s Principles</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Principles</w:instrText>
            </w:r>
            <w:r w:rsidRPr="00DF249B">
              <w:rPr>
                <w:sz w:val="22"/>
                <w:szCs w:val="22"/>
              </w:rPr>
              <w:instrText xml:space="preserve">" </w:instrText>
            </w:r>
            <w:r w:rsidRPr="00DF249B">
              <w:rPr>
                <w:rFonts w:ascii="Arial" w:hAnsi="Arial" w:cs="Arial"/>
                <w:sz w:val="22"/>
                <w:szCs w:val="22"/>
              </w:rPr>
              <w:fldChar w:fldCharType="end"/>
            </w:r>
            <w:r w:rsidRPr="00DF249B">
              <w:rPr>
                <w:rFonts w:ascii="Arial" w:hAnsi="Arial" w:cs="Arial"/>
                <w:color w:val="FF0000"/>
                <w:sz w:val="22"/>
                <w:szCs w:val="22"/>
              </w:rPr>
              <w:t xml:space="preserve"> </w:t>
            </w:r>
            <w:r w:rsidRPr="00DF249B">
              <w:rPr>
                <w:rFonts w:ascii="Arial" w:hAnsi="Arial" w:cs="Arial"/>
                <w:sz w:val="22"/>
                <w:szCs w:val="22"/>
              </w:rPr>
              <w:t>against any Trustee</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Trustee</w:instrText>
            </w:r>
            <w:r w:rsidRPr="00DF249B">
              <w:rPr>
                <w:sz w:val="22"/>
                <w:szCs w:val="22"/>
              </w:rPr>
              <w:instrText xml:space="preserve">" </w:instrText>
            </w:r>
            <w:r w:rsidRPr="00DF249B">
              <w:rPr>
                <w:rFonts w:ascii="Arial" w:hAnsi="Arial" w:cs="Arial"/>
                <w:sz w:val="22"/>
                <w:szCs w:val="22"/>
              </w:rPr>
              <w:fldChar w:fldCharType="end"/>
            </w:r>
            <w:r w:rsidRPr="00DF249B">
              <w:rPr>
                <w:rFonts w:ascii="Arial" w:hAnsi="Arial" w:cs="Arial"/>
                <w:sz w:val="22"/>
                <w:szCs w:val="22"/>
              </w:rPr>
              <w:t>, officer or member elected or appointed to any position of responsibility within this Association that involves the conduct of such Trustee, officer or member in the performance of duties in such capacity, the Investigating Committee shall dismiss the complaint unless the conduct of such Trustee, officer or member constitutes a violation of this Association’s Principles</w:t>
            </w:r>
            <w:r w:rsidRPr="00DF249B">
              <w:rPr>
                <w:rFonts w:ascii="Arial" w:hAnsi="Arial" w:cs="Arial"/>
                <w:color w:val="FF0000"/>
                <w:sz w:val="22"/>
                <w:szCs w:val="22"/>
              </w:rPr>
              <w:t xml:space="preserve"> </w:t>
            </w:r>
            <w:r w:rsidRPr="00DF249B">
              <w:rPr>
                <w:rFonts w:ascii="Arial" w:hAnsi="Arial" w:cs="Arial"/>
                <w:sz w:val="22"/>
                <w:szCs w:val="22"/>
              </w:rPr>
              <w:t xml:space="preserve">as a result of gross negligence or intentional conduct. If the Investigating Committee determines that insufficient information exists, the complaint is patently frivolous or inconsequential, or that the foregoing standard is not satisfied in the case of a complaint involving any Trustee, officer or member referenced above, the matter may be disposed of by written notice to the complainant or applicant and his or her respective constituency organization (in the case of active, </w:t>
            </w:r>
            <w:r w:rsidRPr="00DF249B">
              <w:rPr>
                <w:rFonts w:ascii="Arial" w:hAnsi="Arial" w:cs="Arial"/>
                <w:strike/>
                <w:sz w:val="22"/>
                <w:szCs w:val="22"/>
              </w:rPr>
              <w:t>affiliate</w:t>
            </w:r>
            <w:r w:rsidRPr="00DF249B">
              <w:rPr>
                <w:rFonts w:ascii="Arial" w:hAnsi="Arial" w:cs="Arial"/>
                <w:sz w:val="22"/>
                <w:szCs w:val="22"/>
              </w:rPr>
              <w:t xml:space="preserve"> and retired members), as the case may be.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c.</w:t>
            </w:r>
            <w:r w:rsidRPr="00DF249B">
              <w:rPr>
                <w:rFonts w:ascii="Arial" w:hAnsi="Arial" w:cs="Arial"/>
                <w:sz w:val="22"/>
                <w:szCs w:val="22"/>
              </w:rPr>
              <w:tab/>
              <w:t>If the Investigating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concludes that a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z w:val="22"/>
                <w:szCs w:val="22"/>
              </w:rPr>
            </w:pPr>
            <w:r w:rsidRPr="00DF249B">
              <w:rPr>
                <w:rFonts w:ascii="Arial" w:hAnsi="Arial" w:cs="Arial"/>
                <w:sz w:val="22"/>
                <w:szCs w:val="22"/>
              </w:rPr>
              <w:t xml:space="preserve">          </w:t>
            </w:r>
            <w:r>
              <w:rPr>
                <w:rFonts w:ascii="Arial" w:hAnsi="Arial" w:cs="Arial"/>
                <w:sz w:val="22"/>
                <w:szCs w:val="22"/>
              </w:rPr>
              <w:t xml:space="preserve">  </w:t>
            </w:r>
            <w:r w:rsidRPr="00DF249B">
              <w:rPr>
                <w:rFonts w:ascii="Arial" w:hAnsi="Arial" w:cs="Arial"/>
                <w:sz w:val="22"/>
                <w:szCs w:val="22"/>
              </w:rPr>
              <w:t>complaint or record constitutes a valid and actionable</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jc w:val="left"/>
              <w:rPr>
                <w:rFonts w:ascii="Arial" w:hAnsi="Arial" w:cs="Arial"/>
                <w:sz w:val="22"/>
                <w:szCs w:val="22"/>
              </w:rPr>
            </w:pPr>
            <w:r w:rsidRPr="00DF249B">
              <w:rPr>
                <w:rFonts w:ascii="Arial" w:hAnsi="Arial" w:cs="Arial"/>
                <w:sz w:val="22"/>
                <w:szCs w:val="22"/>
              </w:rPr>
              <w:t>Inquiry, the Investigating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shall conduct a confidential investigation in order to determine whether disciplinary or membership action is warranted.  Such an investigation in the case of disciplinary proceedings shall include contacting the accused member and the complainant, if any, and gathering all relevant facts. The investigation of whether membership in this Association is warranted shall include contacting the applicant or existing member as the case may be, as well as the member’s constituent organization (in the case of active, </w:t>
            </w:r>
            <w:r w:rsidRPr="00DF249B">
              <w:rPr>
                <w:rFonts w:ascii="Arial" w:hAnsi="Arial" w:cs="Arial"/>
                <w:strike/>
                <w:sz w:val="22"/>
                <w:szCs w:val="22"/>
              </w:rPr>
              <w:t>affiliate</w:t>
            </w:r>
            <w:r w:rsidRPr="00DF249B">
              <w:rPr>
                <w:rFonts w:ascii="Arial" w:hAnsi="Arial" w:cs="Arial"/>
                <w:sz w:val="22"/>
                <w:szCs w:val="22"/>
              </w:rPr>
              <w:t xml:space="preserve"> and retired members), and obtaining all relevant facts.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r w:rsidRPr="00DF249B">
              <w:rPr>
                <w:rFonts w:ascii="Arial" w:hAnsi="Arial" w:cs="Arial"/>
                <w:sz w:val="22"/>
                <w:szCs w:val="22"/>
              </w:rPr>
              <w:t>e.</w:t>
            </w:r>
            <w:r w:rsidRPr="00DF249B">
              <w:rPr>
                <w:rFonts w:ascii="Arial" w:hAnsi="Arial" w:cs="Arial"/>
                <w:sz w:val="22"/>
                <w:szCs w:val="22"/>
              </w:rPr>
              <w:tab/>
              <w:t>If the Investigating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determines that no disciplinary action is warranted or that membership should be maintained or granted, it shall notify the member or applicant, as the case may be, the member’s constituent organization (in the case of active, </w:t>
            </w:r>
            <w:r w:rsidRPr="00DF249B">
              <w:rPr>
                <w:rFonts w:ascii="Arial" w:hAnsi="Arial" w:cs="Arial"/>
                <w:strike/>
                <w:sz w:val="22"/>
                <w:szCs w:val="22"/>
              </w:rPr>
              <w:t>affiliate</w:t>
            </w:r>
            <w:r w:rsidRPr="00DF249B">
              <w:rPr>
                <w:rFonts w:ascii="Arial" w:hAnsi="Arial" w:cs="Arial"/>
                <w:sz w:val="22"/>
                <w:szCs w:val="22"/>
              </w:rPr>
              <w:t xml:space="preserve"> and retired members), the Chair of COMEJC, and Secretary-Treasurer of this Association. The notice to such member or applicant shall be in writing and sent via certified mail-return receipt requested.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3.     If the Investigating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determines that disciplinary</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 xml:space="preserve">        action is warranted or that membership should be terminated or </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1440"/>
              <w:jc w:val="left"/>
              <w:rPr>
                <w:rFonts w:ascii="Arial" w:hAnsi="Arial" w:cs="Arial"/>
                <w:sz w:val="22"/>
                <w:szCs w:val="22"/>
              </w:rPr>
            </w:pPr>
            <w:r w:rsidRPr="00DF249B">
              <w:rPr>
                <w:rFonts w:ascii="Arial" w:hAnsi="Arial" w:cs="Arial"/>
                <w:sz w:val="22"/>
                <w:szCs w:val="22"/>
              </w:rPr>
              <w:t xml:space="preserve">       denied, COMEJC shall follow the procedures set forth below:</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880" w:hanging="720"/>
              <w:jc w:val="left"/>
              <w:rPr>
                <w:rFonts w:ascii="Arial" w:hAnsi="Arial" w:cs="Arial"/>
                <w:sz w:val="22"/>
                <w:szCs w:val="22"/>
              </w:rPr>
            </w:pPr>
            <w:r w:rsidRPr="00DF249B">
              <w:rPr>
                <w:rFonts w:ascii="Arial" w:hAnsi="Arial" w:cs="Arial"/>
                <w:sz w:val="22"/>
                <w:szCs w:val="22"/>
              </w:rPr>
              <w:t>c.</w:t>
            </w:r>
            <w:r w:rsidRPr="00DF249B">
              <w:rPr>
                <w:rFonts w:ascii="Arial" w:hAnsi="Arial" w:cs="Arial"/>
                <w:sz w:val="22"/>
                <w:szCs w:val="22"/>
              </w:rPr>
              <w:tab/>
              <w:t>Decision: Every disciplinary and membership decision of the Hearing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shall be in writing. Each written decision shall specify the charges made against the member or applicant, the facts which substantiate any or all of the charges, the decision rendered by the Hearing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the penalty imposed in the case of disciplinary proceedings, the fact that the member or applicant has a right of appeal and the time for filing a notice of appeal. The Hearing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xml:space="preserve"> may, in its sole and absolute discretion, give consideration as to whether the case involves a second complaint against the same member concerning public statements, announcements of services and promotional activities if such member entered into a written agreement with the Association pursuant to Article XVII.B.2.f, above, in relation to the penalty assessed.Within ten (10) days of the date on which the decision is rendered, a copy thereof shall be sent by certified mail, with return receipt requested, to the Association’s last known address of each of the following parties: the member or applicant, the secretary of the constituent organization of which he/she is a member (in the case of active, </w:t>
            </w:r>
            <w:r w:rsidRPr="00DF249B">
              <w:rPr>
                <w:rFonts w:ascii="Arial" w:hAnsi="Arial" w:cs="Arial"/>
                <w:strike/>
                <w:sz w:val="22"/>
                <w:szCs w:val="22"/>
              </w:rPr>
              <w:t>affiliate</w:t>
            </w:r>
            <w:r w:rsidRPr="00DF249B">
              <w:rPr>
                <w:rFonts w:ascii="Arial" w:hAnsi="Arial" w:cs="Arial"/>
                <w:sz w:val="22"/>
                <w:szCs w:val="22"/>
              </w:rPr>
              <w:t xml:space="preserve"> and retired members), the chair of the COMEJC of this Association and the Secretary-Treasurer of this Association.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r w:rsidRPr="00DF249B">
              <w:rPr>
                <w:rFonts w:ascii="Arial" w:hAnsi="Arial" w:cs="Arial"/>
                <w:sz w:val="22"/>
                <w:szCs w:val="22"/>
              </w:rPr>
              <w:t>C.</w:t>
            </w:r>
            <w:r w:rsidRPr="00DF249B">
              <w:rPr>
                <w:rFonts w:ascii="Arial" w:hAnsi="Arial" w:cs="Arial"/>
                <w:sz w:val="22"/>
                <w:szCs w:val="22"/>
              </w:rPr>
              <w:tab/>
            </w:r>
            <w:r w:rsidRPr="00DF249B">
              <w:rPr>
                <w:rFonts w:ascii="Arial" w:hAnsi="Arial" w:cs="Arial"/>
                <w:sz w:val="22"/>
                <w:szCs w:val="22"/>
              </w:rPr>
              <w:fldChar w:fldCharType="begin"/>
            </w:r>
            <w:r w:rsidRPr="00DF249B">
              <w:rPr>
                <w:sz w:val="22"/>
                <w:szCs w:val="22"/>
              </w:rPr>
              <w:instrText xml:space="preserve"> XE "Disciplinary Proceedings:appeals" </w:instrText>
            </w:r>
            <w:r w:rsidRPr="00DF249B">
              <w:rPr>
                <w:rFonts w:ascii="Arial" w:hAnsi="Arial" w:cs="Arial"/>
                <w:sz w:val="22"/>
                <w:szCs w:val="22"/>
              </w:rPr>
              <w:fldChar w:fldCharType="end"/>
            </w:r>
            <w:r w:rsidRPr="00DF249B">
              <w:rPr>
                <w:rFonts w:ascii="Arial" w:hAnsi="Arial" w:cs="Arial"/>
                <w:sz w:val="22"/>
                <w:szCs w:val="22"/>
              </w:rPr>
              <w:t>APPEALS</w:t>
            </w:r>
            <w:r w:rsidRPr="00DF249B">
              <w:rPr>
                <w:rFonts w:ascii="Arial" w:hAnsi="Arial" w:cs="Arial"/>
                <w:sz w:val="22"/>
                <w:szCs w:val="22"/>
              </w:rPr>
              <w:fldChar w:fldCharType="begin"/>
            </w:r>
            <w:r w:rsidRPr="00DF249B">
              <w:rPr>
                <w:sz w:val="22"/>
                <w:szCs w:val="22"/>
              </w:rPr>
              <w:instrText xml:space="preserve"> XE "</w:instrText>
            </w:r>
            <w:r w:rsidRPr="00DF249B">
              <w:rPr>
                <w:rFonts w:ascii="Arial" w:hAnsi="Arial" w:cs="Arial"/>
                <w:sz w:val="22"/>
                <w:szCs w:val="22"/>
              </w:rPr>
              <w:instrText>Appeals</w:instrText>
            </w:r>
            <w:r w:rsidRPr="00DF249B">
              <w:rPr>
                <w:sz w:val="22"/>
                <w:szCs w:val="22"/>
              </w:rPr>
              <w:instrText xml:space="preserve">" </w:instrText>
            </w:r>
            <w:r w:rsidRPr="00DF249B">
              <w:rPr>
                <w:rFonts w:ascii="Arial" w:hAnsi="Arial" w:cs="Arial"/>
                <w:sz w:val="22"/>
                <w:szCs w:val="22"/>
              </w:rPr>
              <w:fldChar w:fldCharType="end"/>
            </w:r>
            <w:r w:rsidRPr="00DF249B">
              <w:rPr>
                <w:rFonts w:ascii="Arial" w:hAnsi="Arial" w:cs="Arial"/>
                <w:sz w:val="22"/>
                <w:szCs w:val="22"/>
              </w:rPr>
              <w:t>:</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r w:rsidRPr="00DF249B">
              <w:rPr>
                <w:rFonts w:ascii="Arial" w:hAnsi="Arial" w:cs="Arial"/>
                <w:sz w:val="22"/>
                <w:szCs w:val="22"/>
              </w:rPr>
              <w:t>5.</w:t>
            </w:r>
            <w:r w:rsidRPr="00DF249B">
              <w:rPr>
                <w:rFonts w:ascii="Arial" w:hAnsi="Arial" w:cs="Arial"/>
                <w:sz w:val="22"/>
                <w:szCs w:val="22"/>
              </w:rPr>
              <w:tab/>
              <w:t>Accept the findings of the Hearing Committee</w:t>
            </w:r>
            <w:r w:rsidRPr="00DF249B">
              <w:rPr>
                <w:rFonts w:ascii="Arial" w:hAnsi="Arial" w:cs="Arial"/>
                <w:sz w:val="22"/>
                <w:szCs w:val="22"/>
              </w:rPr>
              <w:fldChar w:fldCharType="begin"/>
            </w:r>
            <w:r w:rsidRPr="00DF249B">
              <w:rPr>
                <w:rFonts w:ascii="Arial" w:hAnsi="Arial" w:cs="Arial"/>
                <w:sz w:val="22"/>
                <w:szCs w:val="22"/>
              </w:rPr>
              <w:instrText xml:space="preserve"> XE "Committees" </w:instrText>
            </w:r>
            <w:r w:rsidRPr="00DF249B">
              <w:rPr>
                <w:rFonts w:ascii="Arial" w:hAnsi="Arial" w:cs="Arial"/>
                <w:sz w:val="22"/>
                <w:szCs w:val="22"/>
              </w:rPr>
              <w:fldChar w:fldCharType="end"/>
            </w:r>
            <w:r w:rsidRPr="00DF249B">
              <w:rPr>
                <w:rFonts w:ascii="Arial" w:hAnsi="Arial" w:cs="Arial"/>
                <w:sz w:val="22"/>
                <w:szCs w:val="22"/>
              </w:rPr>
              <w:t>, but impose a different penalty or decision.</w:t>
            </w:r>
          </w:p>
          <w:p w:rsidR="000C5061" w:rsidRPr="00DF249B" w:rsidRDefault="000C5061" w:rsidP="000C5061">
            <w:pPr>
              <w:pStyle w:val="text"/>
              <w:tabs>
                <w:tab w:val="clear" w:pos="240"/>
                <w:tab w:val="clear" w:pos="480"/>
                <w:tab w:val="clear" w:pos="720"/>
                <w:tab w:val="clear" w:pos="960"/>
                <w:tab w:val="clear" w:pos="1200"/>
                <w:tab w:val="clear" w:pos="1440"/>
              </w:tabs>
              <w:spacing w:before="0" w:line="240" w:lineRule="auto"/>
              <w:ind w:left="2160" w:hanging="720"/>
              <w:jc w:val="left"/>
              <w:rPr>
                <w:rFonts w:ascii="Arial" w:hAnsi="Arial" w:cs="Arial"/>
                <w:sz w:val="22"/>
                <w:szCs w:val="22"/>
              </w:rPr>
            </w:pPr>
          </w:p>
          <w:p w:rsidR="000C5061"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pacing w:val="-5"/>
                <w:sz w:val="22"/>
                <w:szCs w:val="22"/>
              </w:rPr>
            </w:pPr>
            <w:r w:rsidRPr="00DF249B">
              <w:rPr>
                <w:rFonts w:ascii="Arial" w:hAnsi="Arial" w:cs="Arial"/>
                <w:spacing w:val="-5"/>
                <w:sz w:val="22"/>
                <w:szCs w:val="22"/>
              </w:rPr>
              <w:t xml:space="preserve">Within a reasonable time from the date a decision on an appeal is rendered, a copy thereof shall be sent by certified mail, with return receipt requested, to the Association’s last known address of each of the following parties: the member, the secretary of the constituent organization of which he/she is a member (in the case of active, </w:t>
            </w:r>
            <w:r w:rsidRPr="00DF249B">
              <w:rPr>
                <w:rFonts w:ascii="Arial" w:hAnsi="Arial" w:cs="Arial"/>
                <w:strike/>
                <w:spacing w:val="-5"/>
                <w:sz w:val="22"/>
                <w:szCs w:val="22"/>
              </w:rPr>
              <w:t>affiliate</w:t>
            </w:r>
            <w:r w:rsidRPr="00DF249B">
              <w:rPr>
                <w:rFonts w:ascii="Arial" w:hAnsi="Arial" w:cs="Arial"/>
                <w:spacing w:val="-5"/>
                <w:sz w:val="22"/>
                <w:szCs w:val="22"/>
              </w:rPr>
              <w:t xml:space="preserve"> and retired members), the Chair of the COMEJC of this Association and the Secretary-Treasurer of this Association.</w:t>
            </w:r>
          </w:p>
          <w:p w:rsidR="000C5061" w:rsidRDefault="000C5061" w:rsidP="000C5061">
            <w:pPr>
              <w:pStyle w:val="text"/>
              <w:tabs>
                <w:tab w:val="clear" w:pos="240"/>
                <w:tab w:val="clear" w:pos="480"/>
                <w:tab w:val="clear" w:pos="720"/>
                <w:tab w:val="clear" w:pos="960"/>
                <w:tab w:val="clear" w:pos="1200"/>
                <w:tab w:val="clear" w:pos="1440"/>
              </w:tabs>
              <w:spacing w:before="0" w:line="240" w:lineRule="auto"/>
              <w:ind w:left="2160"/>
              <w:jc w:val="left"/>
              <w:rPr>
                <w:rFonts w:ascii="Arial" w:hAnsi="Arial" w:cs="Arial"/>
                <w:spacing w:val="-5"/>
                <w:sz w:val="22"/>
                <w:szCs w:val="22"/>
              </w:rPr>
            </w:pPr>
          </w:p>
          <w:p w:rsidR="000C5061" w:rsidRPr="00CC22EF" w:rsidRDefault="000C5061" w:rsidP="000C5061">
            <w:pPr>
              <w:jc w:val="right"/>
              <w:rPr>
                <w:rFonts w:ascii="Arial" w:hAnsi="Arial" w:cs="Arial"/>
                <w:sz w:val="22"/>
                <w:szCs w:val="22"/>
              </w:rPr>
            </w:pPr>
            <w:r>
              <w:rPr>
                <w:rFonts w:ascii="Arial" w:hAnsi="Arial" w:cs="Arial"/>
                <w:spacing w:val="-5"/>
                <w:sz w:val="22"/>
                <w:szCs w:val="22"/>
              </w:rPr>
              <w:t>Strikethrough-COMEJC deletion</w:t>
            </w:r>
          </w:p>
        </w:tc>
        <w:tc>
          <w:tcPr>
            <w:tcW w:w="1440" w:type="dxa"/>
            <w:vAlign w:val="center"/>
          </w:tcPr>
          <w:p w:rsidR="00CC22EF" w:rsidRDefault="000C5061" w:rsidP="00BC50DB">
            <w:pPr>
              <w:jc w:val="center"/>
              <w:rPr>
                <w:rFonts w:ascii="Arial" w:hAnsi="Arial" w:cs="Arial"/>
                <w:sz w:val="22"/>
                <w:szCs w:val="22"/>
              </w:rPr>
            </w:pPr>
            <w:r>
              <w:rPr>
                <w:rFonts w:ascii="Arial" w:hAnsi="Arial" w:cs="Arial"/>
                <w:sz w:val="22"/>
                <w:szCs w:val="22"/>
              </w:rPr>
              <w:t>9 Affiliate members x $25 = $225.00 increase in dues revenue</w:t>
            </w:r>
          </w:p>
        </w:tc>
        <w:tc>
          <w:tcPr>
            <w:tcW w:w="1260" w:type="dxa"/>
            <w:vAlign w:val="center"/>
          </w:tcPr>
          <w:p w:rsidR="00CC22EF" w:rsidRDefault="002B108C" w:rsidP="00BC50DB">
            <w:pPr>
              <w:jc w:val="center"/>
              <w:rPr>
                <w:rFonts w:ascii="Arial" w:hAnsi="Arial" w:cs="Arial"/>
                <w:sz w:val="22"/>
                <w:szCs w:val="22"/>
              </w:rPr>
            </w:pPr>
            <w:r>
              <w:rPr>
                <w:rFonts w:ascii="Arial" w:hAnsi="Arial" w:cs="Arial"/>
                <w:sz w:val="22"/>
                <w:szCs w:val="22"/>
              </w:rPr>
              <w:t>Consent Adopt</w:t>
            </w:r>
          </w:p>
        </w:tc>
        <w:tc>
          <w:tcPr>
            <w:tcW w:w="1980" w:type="dxa"/>
            <w:vAlign w:val="center"/>
          </w:tcPr>
          <w:p w:rsidR="00CC22EF" w:rsidRPr="00AC5C29" w:rsidRDefault="00CC22EF" w:rsidP="00BC50DB">
            <w:pPr>
              <w:jc w:val="center"/>
              <w:rPr>
                <w:rFonts w:ascii="Arial" w:hAnsi="Arial" w:cs="Arial"/>
                <w:sz w:val="22"/>
                <w:szCs w:val="22"/>
              </w:rPr>
            </w:pPr>
          </w:p>
        </w:tc>
        <w:tc>
          <w:tcPr>
            <w:tcW w:w="1170" w:type="dxa"/>
            <w:vAlign w:val="center"/>
          </w:tcPr>
          <w:p w:rsidR="00CC22EF" w:rsidRPr="00AC5C29" w:rsidRDefault="00CC22EF" w:rsidP="00BC50DB">
            <w:pPr>
              <w:jc w:val="center"/>
              <w:rPr>
                <w:rFonts w:ascii="Arial" w:hAnsi="Arial" w:cs="Arial"/>
                <w:sz w:val="22"/>
                <w:szCs w:val="22"/>
              </w:rPr>
            </w:pPr>
          </w:p>
        </w:tc>
        <w:tc>
          <w:tcPr>
            <w:tcW w:w="1620" w:type="dxa"/>
            <w:vAlign w:val="center"/>
          </w:tcPr>
          <w:p w:rsidR="00CC22EF" w:rsidRPr="00AC5C29" w:rsidRDefault="00CC22EF" w:rsidP="00282CD5">
            <w:pPr>
              <w:jc w:val="center"/>
              <w:rPr>
                <w:rFonts w:ascii="Arial" w:hAnsi="Arial" w:cs="Arial"/>
                <w:sz w:val="22"/>
                <w:szCs w:val="22"/>
              </w:rPr>
            </w:pPr>
          </w:p>
        </w:tc>
        <w:tc>
          <w:tcPr>
            <w:tcW w:w="1586" w:type="dxa"/>
            <w:vAlign w:val="center"/>
          </w:tcPr>
          <w:p w:rsidR="00CC22EF" w:rsidRDefault="000C5061" w:rsidP="00BC50DB">
            <w:pPr>
              <w:jc w:val="center"/>
              <w:rPr>
                <w:rFonts w:ascii="Arial" w:hAnsi="Arial" w:cs="Arial"/>
                <w:sz w:val="22"/>
                <w:szCs w:val="22"/>
              </w:rPr>
            </w:pPr>
            <w:r>
              <w:rPr>
                <w:rFonts w:ascii="Arial" w:hAnsi="Arial" w:cs="Arial"/>
                <w:sz w:val="22"/>
                <w:szCs w:val="22"/>
              </w:rPr>
              <w:t>1</w:t>
            </w:r>
          </w:p>
        </w:tc>
      </w:tr>
      <w:tr w:rsidR="00CC22EF" w:rsidRPr="008C16CB" w:rsidTr="002C0BA1">
        <w:tc>
          <w:tcPr>
            <w:tcW w:w="6138" w:type="dxa"/>
            <w:vAlign w:val="center"/>
          </w:tcPr>
          <w:p w:rsidR="00CC22EF" w:rsidRDefault="000C5061" w:rsidP="000C5061">
            <w:pPr>
              <w:rPr>
                <w:rFonts w:ascii="Arial" w:hAnsi="Arial" w:cs="Arial"/>
                <w:sz w:val="22"/>
                <w:szCs w:val="22"/>
              </w:rPr>
            </w:pPr>
            <w:r>
              <w:rPr>
                <w:rFonts w:ascii="Arial" w:hAnsi="Arial" w:cs="Arial"/>
                <w:sz w:val="22"/>
                <w:szCs w:val="22"/>
              </w:rPr>
              <w:t xml:space="preserve">08-17 COMEJC - </w:t>
            </w:r>
            <w:r w:rsidRPr="000C5061">
              <w:rPr>
                <w:rFonts w:ascii="Arial" w:hAnsi="Arial" w:cs="Arial"/>
                <w:sz w:val="22"/>
                <w:szCs w:val="22"/>
              </w:rPr>
              <w:t>Bylaws Amendment – Article III – Membership, B. Eligibility, 1. Active Members, a. Education</w:t>
            </w:r>
          </w:p>
          <w:p w:rsidR="000C5061" w:rsidRDefault="000C5061" w:rsidP="000C5061">
            <w:pPr>
              <w:rPr>
                <w:rFonts w:ascii="Arial" w:hAnsi="Arial" w:cs="Arial"/>
                <w:sz w:val="22"/>
                <w:szCs w:val="22"/>
              </w:rPr>
            </w:pPr>
          </w:p>
          <w:p w:rsidR="000C5061" w:rsidRPr="000C5061" w:rsidRDefault="000C5061" w:rsidP="000C5061">
            <w:pPr>
              <w:rPr>
                <w:rFonts w:ascii="Arial" w:hAnsi="Arial" w:cs="Arial"/>
                <w:sz w:val="22"/>
                <w:szCs w:val="22"/>
              </w:rPr>
            </w:pPr>
            <w:r w:rsidRPr="000C5061">
              <w:rPr>
                <w:rFonts w:ascii="Arial" w:hAnsi="Arial" w:cs="Arial"/>
                <w:sz w:val="22"/>
                <w:szCs w:val="22"/>
              </w:rPr>
              <w:t xml:space="preserve">RESOLVED, that the AAO </w:t>
            </w:r>
            <w:r w:rsidRPr="000C5061">
              <w:rPr>
                <w:rFonts w:ascii="Arial" w:hAnsi="Arial" w:cs="Arial"/>
                <w:i/>
                <w:sz w:val="22"/>
                <w:szCs w:val="22"/>
              </w:rPr>
              <w:t>Bylaws</w:t>
            </w:r>
            <w:r w:rsidRPr="000C5061">
              <w:rPr>
                <w:rFonts w:ascii="Arial" w:hAnsi="Arial" w:cs="Arial"/>
                <w:sz w:val="22"/>
                <w:szCs w:val="22"/>
              </w:rPr>
              <w:t xml:space="preserve"> Article III – Membership, B. Eligibility, 1. Active Members, a. Education, be amended as follows:</w:t>
            </w:r>
          </w:p>
          <w:p w:rsidR="000C5061" w:rsidRPr="000C5061" w:rsidRDefault="000C5061" w:rsidP="000C5061">
            <w:pPr>
              <w:rPr>
                <w:rFonts w:ascii="Arial" w:hAnsi="Arial" w:cs="Arial"/>
                <w:sz w:val="22"/>
                <w:szCs w:val="22"/>
              </w:rPr>
            </w:pPr>
          </w:p>
          <w:p w:rsidR="000C5061" w:rsidRPr="000C5061" w:rsidRDefault="000C5061" w:rsidP="000C5061">
            <w:pPr>
              <w:rPr>
                <w:rFonts w:ascii="Arial" w:hAnsi="Arial" w:cs="Arial"/>
                <w:sz w:val="22"/>
                <w:szCs w:val="22"/>
              </w:rPr>
            </w:pPr>
            <w:r w:rsidRPr="000C5061">
              <w:rPr>
                <w:rFonts w:ascii="Arial" w:hAnsi="Arial" w:cs="Arial"/>
                <w:b/>
                <w:sz w:val="22"/>
                <w:szCs w:val="22"/>
              </w:rPr>
              <w:t>ARTICLE III – MEMBERSHIP</w:t>
            </w:r>
          </w:p>
          <w:p w:rsidR="000C5061" w:rsidRPr="000C5061" w:rsidRDefault="000C5061" w:rsidP="000C5061">
            <w:pPr>
              <w:rPr>
                <w:rFonts w:ascii="Arial" w:hAnsi="Arial" w:cs="Arial"/>
                <w:sz w:val="22"/>
                <w:szCs w:val="22"/>
              </w:rPr>
            </w:pPr>
          </w:p>
          <w:p w:rsidR="000C5061" w:rsidRPr="00E56E19" w:rsidRDefault="000C5061" w:rsidP="000C5061">
            <w:pPr>
              <w:rPr>
                <w:rFonts w:ascii="Arial" w:hAnsi="Arial" w:cs="Arial"/>
                <w:sz w:val="22"/>
                <w:szCs w:val="22"/>
              </w:rPr>
            </w:pPr>
            <w:r w:rsidRPr="000C5061">
              <w:rPr>
                <w:rFonts w:ascii="Arial" w:hAnsi="Arial" w:cs="Arial"/>
                <w:sz w:val="22"/>
                <w:szCs w:val="22"/>
              </w:rPr>
              <w:t>B.</w:t>
            </w:r>
            <w:r w:rsidRPr="000C5061">
              <w:rPr>
                <w:rFonts w:ascii="Arial" w:hAnsi="Arial" w:cs="Arial"/>
                <w:sz w:val="22"/>
                <w:szCs w:val="22"/>
              </w:rPr>
              <w:tab/>
            </w:r>
            <w:r w:rsidRPr="00E56E19">
              <w:rPr>
                <w:rFonts w:ascii="Arial" w:hAnsi="Arial" w:cs="Arial"/>
                <w:sz w:val="22"/>
                <w:szCs w:val="22"/>
              </w:rPr>
              <w:t>ELIGIBILITY</w:t>
            </w:r>
          </w:p>
          <w:p w:rsidR="000C5061" w:rsidRPr="00E56E19" w:rsidRDefault="000C5061" w:rsidP="000C5061">
            <w:pPr>
              <w:rPr>
                <w:rFonts w:ascii="Arial" w:hAnsi="Arial" w:cs="Arial"/>
                <w:sz w:val="22"/>
                <w:szCs w:val="22"/>
              </w:rPr>
            </w:pPr>
          </w:p>
          <w:p w:rsidR="000C5061" w:rsidRPr="00E56E19" w:rsidRDefault="000C5061" w:rsidP="000C5061">
            <w:pPr>
              <w:numPr>
                <w:ilvl w:val="0"/>
                <w:numId w:val="19"/>
              </w:numPr>
              <w:rPr>
                <w:rFonts w:ascii="Arial" w:hAnsi="Arial" w:cs="Arial"/>
                <w:sz w:val="22"/>
                <w:szCs w:val="22"/>
              </w:rPr>
            </w:pPr>
            <w:r w:rsidRPr="00E56E19">
              <w:rPr>
                <w:rFonts w:ascii="Arial" w:hAnsi="Arial" w:cs="Arial"/>
                <w:sz w:val="22"/>
                <w:szCs w:val="22"/>
              </w:rPr>
              <w:t>Active Members:  To be an active member of this Association, a dentist shall meet the following requisites:</w:t>
            </w:r>
          </w:p>
          <w:p w:rsidR="000C5061" w:rsidRPr="00E56E19" w:rsidRDefault="000C5061" w:rsidP="000C5061">
            <w:pPr>
              <w:rPr>
                <w:rFonts w:ascii="Arial" w:hAnsi="Arial" w:cs="Arial"/>
                <w:sz w:val="22"/>
                <w:szCs w:val="22"/>
              </w:rPr>
            </w:pPr>
          </w:p>
          <w:p w:rsidR="000C5061" w:rsidRPr="00E56E19" w:rsidRDefault="000C5061" w:rsidP="000C5061">
            <w:pPr>
              <w:numPr>
                <w:ilvl w:val="0"/>
                <w:numId w:val="20"/>
              </w:numPr>
              <w:rPr>
                <w:rFonts w:ascii="Arial" w:hAnsi="Arial" w:cs="Arial"/>
                <w:sz w:val="22"/>
                <w:szCs w:val="22"/>
              </w:rPr>
            </w:pPr>
            <w:r w:rsidRPr="00E56E19">
              <w:rPr>
                <w:rFonts w:ascii="Arial" w:hAnsi="Arial" w:cs="Arial"/>
                <w:sz w:val="22"/>
                <w:szCs w:val="22"/>
              </w:rPr>
              <w:t>Education:  Successful completion of the full curriculum of an accredited orthodontic program</w:t>
            </w:r>
            <w:r w:rsidRPr="00E56E19">
              <w:rPr>
                <w:rFonts w:ascii="Arial" w:hAnsi="Arial" w:cs="Arial"/>
                <w:sz w:val="22"/>
                <w:szCs w:val="22"/>
                <w:u w:val="single"/>
              </w:rPr>
              <w:t>, successfully passing The National Dental Specialty Examination (NDSE) administered by The Royal College of Dentists of Canada,</w:t>
            </w:r>
            <w:r w:rsidRPr="00E56E19">
              <w:rPr>
                <w:rFonts w:ascii="Arial" w:hAnsi="Arial" w:cs="Arial"/>
                <w:sz w:val="22"/>
                <w:szCs w:val="22"/>
              </w:rPr>
              <w:t xml:space="preserve"> or successful completion of the educational requirements established by this Association and in effect at the time of completion of education at least one (1) year prior to the date of application for active membership.</w:t>
            </w:r>
          </w:p>
          <w:p w:rsidR="000C5061" w:rsidRPr="000C5061" w:rsidRDefault="000C5061" w:rsidP="000C5061">
            <w:pPr>
              <w:rPr>
                <w:rFonts w:ascii="Arial" w:hAnsi="Arial" w:cs="Arial"/>
                <w:sz w:val="22"/>
                <w:szCs w:val="22"/>
              </w:rPr>
            </w:pPr>
          </w:p>
          <w:p w:rsidR="000C5061" w:rsidRPr="000C5061" w:rsidRDefault="000C5061" w:rsidP="000C5061">
            <w:pPr>
              <w:rPr>
                <w:rFonts w:ascii="Arial" w:hAnsi="Arial" w:cs="Arial"/>
                <w:sz w:val="22"/>
                <w:szCs w:val="22"/>
              </w:rPr>
            </w:pPr>
            <w:r w:rsidRPr="000C5061">
              <w:rPr>
                <w:rFonts w:ascii="Arial" w:hAnsi="Arial" w:cs="Arial"/>
                <w:sz w:val="22"/>
                <w:szCs w:val="22"/>
              </w:rPr>
              <w:t>In all cases, the education of the applicant must satisfy this Association.</w:t>
            </w:r>
          </w:p>
          <w:p w:rsidR="000C5061" w:rsidRPr="000C5061" w:rsidRDefault="000C5061" w:rsidP="000C5061">
            <w:pPr>
              <w:rPr>
                <w:rFonts w:ascii="Arial" w:hAnsi="Arial" w:cs="Arial"/>
                <w:sz w:val="22"/>
                <w:szCs w:val="22"/>
              </w:rPr>
            </w:pPr>
          </w:p>
          <w:p w:rsidR="000C5061" w:rsidRPr="00CC22EF" w:rsidRDefault="000C5061" w:rsidP="000C5061">
            <w:pPr>
              <w:rPr>
                <w:rFonts w:ascii="Arial" w:hAnsi="Arial" w:cs="Arial"/>
                <w:sz w:val="22"/>
                <w:szCs w:val="22"/>
              </w:rPr>
            </w:pPr>
            <w:r w:rsidRPr="000C5061">
              <w:rPr>
                <w:rFonts w:ascii="Arial" w:hAnsi="Arial" w:cs="Arial"/>
                <w:sz w:val="22"/>
                <w:szCs w:val="22"/>
              </w:rPr>
              <w:t>Underline-COMEJC addition</w:t>
            </w:r>
          </w:p>
        </w:tc>
        <w:tc>
          <w:tcPr>
            <w:tcW w:w="1440" w:type="dxa"/>
            <w:vAlign w:val="center"/>
          </w:tcPr>
          <w:p w:rsidR="00CC22EF" w:rsidRDefault="000C5061" w:rsidP="00BC50DB">
            <w:pPr>
              <w:jc w:val="center"/>
              <w:rPr>
                <w:rFonts w:ascii="Arial" w:hAnsi="Arial" w:cs="Arial"/>
                <w:sz w:val="22"/>
                <w:szCs w:val="22"/>
              </w:rPr>
            </w:pPr>
            <w:r>
              <w:rPr>
                <w:rFonts w:ascii="Arial" w:hAnsi="Arial" w:cs="Arial"/>
                <w:sz w:val="22"/>
                <w:szCs w:val="22"/>
              </w:rPr>
              <w:t>Potential increase of 10 additional AAO members</w:t>
            </w:r>
          </w:p>
        </w:tc>
        <w:tc>
          <w:tcPr>
            <w:tcW w:w="1260" w:type="dxa"/>
            <w:vAlign w:val="center"/>
          </w:tcPr>
          <w:p w:rsidR="00CC22EF" w:rsidRDefault="002B108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CC22EF" w:rsidRPr="00AC5C29" w:rsidRDefault="00CC22EF" w:rsidP="00BC50DB">
            <w:pPr>
              <w:jc w:val="center"/>
              <w:rPr>
                <w:rFonts w:ascii="Arial" w:hAnsi="Arial" w:cs="Arial"/>
                <w:sz w:val="22"/>
                <w:szCs w:val="22"/>
              </w:rPr>
            </w:pPr>
          </w:p>
        </w:tc>
        <w:tc>
          <w:tcPr>
            <w:tcW w:w="1170" w:type="dxa"/>
            <w:vAlign w:val="center"/>
          </w:tcPr>
          <w:p w:rsidR="00CC22EF" w:rsidRPr="00AC5C29" w:rsidRDefault="00CC22EF" w:rsidP="00BC50DB">
            <w:pPr>
              <w:jc w:val="center"/>
              <w:rPr>
                <w:rFonts w:ascii="Arial" w:hAnsi="Arial" w:cs="Arial"/>
                <w:sz w:val="22"/>
                <w:szCs w:val="22"/>
              </w:rPr>
            </w:pPr>
          </w:p>
        </w:tc>
        <w:tc>
          <w:tcPr>
            <w:tcW w:w="1620" w:type="dxa"/>
            <w:vAlign w:val="center"/>
          </w:tcPr>
          <w:p w:rsidR="00CC22EF" w:rsidRPr="00AC5C29" w:rsidRDefault="00CC22EF" w:rsidP="00BC50DB">
            <w:pPr>
              <w:jc w:val="center"/>
              <w:rPr>
                <w:rFonts w:ascii="Arial" w:hAnsi="Arial" w:cs="Arial"/>
                <w:sz w:val="22"/>
                <w:szCs w:val="22"/>
              </w:rPr>
            </w:pPr>
          </w:p>
        </w:tc>
        <w:tc>
          <w:tcPr>
            <w:tcW w:w="1586" w:type="dxa"/>
            <w:vAlign w:val="center"/>
          </w:tcPr>
          <w:p w:rsidR="00CC22EF" w:rsidRDefault="000C5061" w:rsidP="00BC50DB">
            <w:pPr>
              <w:jc w:val="center"/>
              <w:rPr>
                <w:rFonts w:ascii="Arial" w:hAnsi="Arial" w:cs="Arial"/>
                <w:sz w:val="22"/>
                <w:szCs w:val="22"/>
              </w:rPr>
            </w:pPr>
            <w:r>
              <w:rPr>
                <w:rFonts w:ascii="Arial" w:hAnsi="Arial" w:cs="Arial"/>
                <w:sz w:val="22"/>
                <w:szCs w:val="22"/>
              </w:rPr>
              <w:t>1</w:t>
            </w:r>
          </w:p>
        </w:tc>
      </w:tr>
      <w:tr w:rsidR="00577723" w:rsidRPr="008C16CB" w:rsidTr="002C0BA1">
        <w:tc>
          <w:tcPr>
            <w:tcW w:w="6138" w:type="dxa"/>
            <w:vAlign w:val="center"/>
          </w:tcPr>
          <w:p w:rsidR="00577723" w:rsidRDefault="00D772BE" w:rsidP="00D772BE">
            <w:pPr>
              <w:rPr>
                <w:rFonts w:ascii="Arial" w:hAnsi="Arial" w:cs="Arial"/>
                <w:sz w:val="22"/>
                <w:szCs w:val="22"/>
              </w:rPr>
            </w:pPr>
            <w:r>
              <w:rPr>
                <w:rFonts w:ascii="Arial" w:hAnsi="Arial" w:cs="Arial"/>
                <w:sz w:val="22"/>
                <w:szCs w:val="22"/>
              </w:rPr>
              <w:t>09-17 COHC – Amendment to Policy 45A-92 H – Orthodontic Definitions (Policy Manual)</w:t>
            </w:r>
          </w:p>
          <w:p w:rsidR="00D772BE" w:rsidRPr="00D772BE" w:rsidRDefault="00D772BE" w:rsidP="00D772BE">
            <w:pPr>
              <w:rPr>
                <w:rFonts w:ascii="Arial" w:hAnsi="Arial" w:cs="Arial"/>
                <w:sz w:val="22"/>
                <w:szCs w:val="22"/>
              </w:rPr>
            </w:pPr>
          </w:p>
          <w:p w:rsidR="00D772BE" w:rsidRPr="00D772BE" w:rsidRDefault="00D772BE" w:rsidP="00D772BE">
            <w:pPr>
              <w:widowControl w:val="0"/>
              <w:rPr>
                <w:rFonts w:ascii="Arial" w:hAnsi="Arial" w:cs="Arial"/>
                <w:snapToGrid w:val="0"/>
                <w:sz w:val="22"/>
                <w:szCs w:val="22"/>
              </w:rPr>
            </w:pPr>
            <w:r w:rsidRPr="00D772BE">
              <w:rPr>
                <w:rFonts w:ascii="Arial" w:hAnsi="Arial" w:cs="Arial"/>
                <w:snapToGrid w:val="0"/>
                <w:sz w:val="22"/>
                <w:szCs w:val="22"/>
              </w:rPr>
              <w:t xml:space="preserve">RESOLVED, that Policy 45A-92 H – Orthodontic Definitions (Policy Manual) be amended as follows: </w:t>
            </w:r>
          </w:p>
          <w:p w:rsidR="00D772BE" w:rsidRPr="00D772BE" w:rsidRDefault="00D772BE" w:rsidP="00D772BE">
            <w:pPr>
              <w:widowControl w:val="0"/>
              <w:rPr>
                <w:rFonts w:ascii="Arial" w:hAnsi="Arial" w:cs="Arial"/>
                <w:sz w:val="22"/>
                <w:szCs w:val="22"/>
              </w:rPr>
            </w:pPr>
          </w:p>
          <w:p w:rsidR="00D772BE" w:rsidRPr="00D772BE" w:rsidRDefault="00D772BE" w:rsidP="00D772BE">
            <w:pPr>
              <w:keepLines/>
              <w:widowControl w:val="0"/>
              <w:tabs>
                <w:tab w:val="left" w:pos="-1440"/>
                <w:tab w:val="left" w:pos="-720"/>
                <w:tab w:val="left" w:pos="0"/>
                <w:tab w:val="left" w:pos="720"/>
                <w:tab w:val="left" w:pos="1440"/>
                <w:tab w:val="left" w:pos="2160"/>
                <w:tab w:val="left" w:pos="2880"/>
                <w:tab w:val="left" w:pos="3024"/>
                <w:tab w:val="left" w:pos="4320"/>
                <w:tab w:val="left" w:pos="5040"/>
                <w:tab w:val="left" w:pos="5760"/>
                <w:tab w:val="left" w:pos="6480"/>
                <w:tab w:val="left" w:pos="7200"/>
                <w:tab w:val="left" w:pos="7920"/>
                <w:tab w:val="left" w:pos="8640"/>
              </w:tabs>
              <w:outlineLvl w:val="2"/>
              <w:rPr>
                <w:rFonts w:ascii="Arial" w:hAnsi="Arial" w:cs="Arial"/>
                <w:b/>
                <w:snapToGrid w:val="0"/>
                <w:sz w:val="22"/>
                <w:szCs w:val="22"/>
              </w:rPr>
            </w:pPr>
            <w:bookmarkStart w:id="4" w:name="_Toc14063747"/>
            <w:bookmarkStart w:id="5" w:name="_Toc171999488"/>
            <w:bookmarkStart w:id="6" w:name="_Toc199898697"/>
            <w:bookmarkStart w:id="7" w:name="_Toc199898973"/>
            <w:bookmarkStart w:id="8" w:name="_Toc199899547"/>
            <w:r w:rsidRPr="00D772BE">
              <w:rPr>
                <w:rFonts w:ascii="Arial" w:hAnsi="Arial" w:cs="Arial"/>
                <w:b/>
                <w:snapToGrid w:val="0"/>
                <w:sz w:val="22"/>
                <w:szCs w:val="22"/>
              </w:rPr>
              <w:t>Orthodontic Definitions</w:t>
            </w:r>
            <w:bookmarkEnd w:id="4"/>
            <w:bookmarkEnd w:id="5"/>
            <w:bookmarkEnd w:id="6"/>
            <w:bookmarkEnd w:id="7"/>
            <w:bookmarkEnd w:id="8"/>
          </w:p>
          <w:p w:rsidR="00D772BE" w:rsidRPr="00D772BE" w:rsidRDefault="00D772BE" w:rsidP="00D772BE">
            <w:pPr>
              <w:tabs>
                <w:tab w:val="left" w:pos="-1440"/>
                <w:tab w:val="left" w:pos="-720"/>
                <w:tab w:val="left" w:pos="0"/>
                <w:tab w:val="left" w:pos="720"/>
                <w:tab w:val="left" w:pos="1440"/>
                <w:tab w:val="left" w:pos="2160"/>
                <w:tab w:val="left" w:pos="2880"/>
                <w:tab w:val="left" w:pos="3024"/>
                <w:tab w:val="left" w:pos="4320"/>
                <w:tab w:val="left" w:pos="5040"/>
                <w:tab w:val="left" w:pos="5760"/>
                <w:tab w:val="left" w:pos="6480"/>
                <w:tab w:val="left" w:pos="7200"/>
                <w:tab w:val="left" w:pos="7920"/>
                <w:tab w:val="left" w:pos="8640"/>
              </w:tabs>
              <w:outlineLvl w:val="2"/>
              <w:rPr>
                <w:rFonts w:ascii="Arial" w:hAnsi="Arial" w:cs="Arial"/>
                <w:b/>
                <w:snapToGrid w:val="0"/>
                <w:sz w:val="22"/>
                <w:szCs w:val="22"/>
              </w:rPr>
            </w:pPr>
            <w:r w:rsidRPr="00D772BE">
              <w:rPr>
                <w:rFonts w:ascii="Arial" w:hAnsi="Arial" w:cs="Arial"/>
                <w:b/>
                <w:snapToGrid w:val="0"/>
                <w:sz w:val="22"/>
                <w:szCs w:val="22"/>
              </w:rPr>
              <w:t>45A-92 H – May 13, 1992 – Amended May 14, 1996 H</w:t>
            </w:r>
          </w:p>
          <w:p w:rsidR="00D772BE" w:rsidRPr="00D772BE" w:rsidRDefault="00D772BE" w:rsidP="00D772BE">
            <w:pPr>
              <w:spacing w:line="276" w:lineRule="auto"/>
              <w:rPr>
                <w:rFonts w:ascii="Arial" w:hAnsi="Arial" w:cs="Arial"/>
                <w:b/>
                <w:sz w:val="22"/>
                <w:szCs w:val="22"/>
              </w:rPr>
            </w:pPr>
            <w:r w:rsidRPr="00D772BE">
              <w:rPr>
                <w:rFonts w:ascii="Arial" w:hAnsi="Arial" w:cs="Arial"/>
                <w:b/>
                <w:sz w:val="22"/>
                <w:szCs w:val="22"/>
              </w:rPr>
              <w:t>Amended May 4, 2012 – 36-12H</w:t>
            </w:r>
          </w:p>
          <w:p w:rsidR="00D772BE" w:rsidRPr="00D772BE" w:rsidRDefault="00D772BE" w:rsidP="00D772BE">
            <w:pPr>
              <w:spacing w:line="276" w:lineRule="auto"/>
              <w:rPr>
                <w:rFonts w:ascii="Arial" w:hAnsi="Arial" w:cs="Arial"/>
                <w:b/>
                <w:sz w:val="22"/>
                <w:szCs w:val="22"/>
              </w:rPr>
            </w:pPr>
            <w:r w:rsidRPr="00D772BE">
              <w:rPr>
                <w:rFonts w:ascii="Arial" w:hAnsi="Arial" w:cs="Arial"/>
                <w:b/>
                <w:sz w:val="22"/>
                <w:szCs w:val="22"/>
              </w:rPr>
              <w:t xml:space="preserve">Amended May 6, 2013 </w:t>
            </w:r>
          </w:p>
          <w:p w:rsidR="00D772BE" w:rsidRPr="00D772BE" w:rsidRDefault="00D772BE" w:rsidP="00D772BE">
            <w:pPr>
              <w:tabs>
                <w:tab w:val="left" w:pos="-1440"/>
                <w:tab w:val="left" w:pos="-720"/>
                <w:tab w:val="left" w:pos="0"/>
                <w:tab w:val="left" w:pos="720"/>
                <w:tab w:val="left" w:pos="1440"/>
                <w:tab w:val="left" w:pos="2160"/>
                <w:tab w:val="left" w:pos="2880"/>
                <w:tab w:val="left" w:pos="3024"/>
                <w:tab w:val="left" w:pos="4320"/>
                <w:tab w:val="left" w:pos="5040"/>
                <w:tab w:val="left" w:pos="5760"/>
                <w:tab w:val="left" w:pos="6480"/>
                <w:tab w:val="left" w:pos="7200"/>
                <w:tab w:val="left" w:pos="7920"/>
                <w:tab w:val="left" w:pos="8640"/>
              </w:tabs>
              <w:ind w:left="2160"/>
              <w:rPr>
                <w:rFonts w:ascii="Arial" w:hAnsi="Arial" w:cs="Arial"/>
                <w:sz w:val="22"/>
                <w:szCs w:val="22"/>
                <w:u w:val="single"/>
              </w:rPr>
            </w:pPr>
          </w:p>
          <w:p w:rsidR="00D772BE" w:rsidRPr="00E56E19" w:rsidRDefault="00D772BE" w:rsidP="00D772BE">
            <w:pPr>
              <w:keepNext/>
              <w:tabs>
                <w:tab w:val="left" w:pos="-1440"/>
                <w:tab w:val="left" w:pos="-720"/>
                <w:tab w:val="left" w:pos="0"/>
                <w:tab w:val="left" w:pos="720"/>
                <w:tab w:val="left" w:pos="1440"/>
                <w:tab w:val="left" w:pos="2160"/>
                <w:tab w:val="left" w:pos="2880"/>
                <w:tab w:val="left" w:pos="3024"/>
                <w:tab w:val="left" w:pos="4320"/>
                <w:tab w:val="left" w:pos="5040"/>
                <w:tab w:val="left" w:pos="5760"/>
                <w:tab w:val="left" w:pos="6480"/>
                <w:tab w:val="left" w:pos="7200"/>
                <w:tab w:val="left" w:pos="7920"/>
                <w:tab w:val="left" w:pos="8640"/>
              </w:tabs>
              <w:rPr>
                <w:rFonts w:ascii="Arial" w:hAnsi="Arial" w:cs="Arial"/>
                <w:sz w:val="22"/>
                <w:szCs w:val="22"/>
              </w:rPr>
            </w:pPr>
            <w:r w:rsidRPr="00E56E19">
              <w:rPr>
                <w:rFonts w:ascii="Arial" w:hAnsi="Arial" w:cs="Arial"/>
                <w:sz w:val="22"/>
                <w:szCs w:val="22"/>
                <w:u w:val="single"/>
              </w:rPr>
              <w:t>Interceptive Orthodontics</w:t>
            </w:r>
          </w:p>
          <w:p w:rsidR="00D772BE" w:rsidRPr="00D772BE" w:rsidRDefault="00D772BE" w:rsidP="00D772BE">
            <w:pPr>
              <w:keepNext/>
              <w:tabs>
                <w:tab w:val="left" w:pos="-1440"/>
                <w:tab w:val="left" w:pos="-720"/>
                <w:tab w:val="left" w:pos="0"/>
                <w:tab w:val="left" w:pos="720"/>
                <w:tab w:val="left" w:pos="1440"/>
                <w:tab w:val="left" w:pos="2160"/>
                <w:tab w:val="left" w:pos="2880"/>
                <w:tab w:val="left" w:pos="3024"/>
                <w:tab w:val="left" w:pos="4320"/>
                <w:tab w:val="left" w:pos="5040"/>
                <w:tab w:val="left" w:pos="5760"/>
                <w:tab w:val="left" w:pos="6480"/>
                <w:tab w:val="left" w:pos="7200"/>
                <w:tab w:val="left" w:pos="7920"/>
                <w:tab w:val="left" w:pos="8640"/>
              </w:tabs>
              <w:rPr>
                <w:rFonts w:ascii="Arial" w:hAnsi="Arial" w:cs="Arial"/>
                <w:sz w:val="22"/>
                <w:szCs w:val="22"/>
                <w:u w:val="single"/>
              </w:rPr>
            </w:pPr>
            <w:r w:rsidRPr="00E56E19">
              <w:rPr>
                <w:rFonts w:ascii="Arial" w:hAnsi="Arial" w:cs="Arial"/>
                <w:sz w:val="22"/>
                <w:szCs w:val="22"/>
              </w:rPr>
              <w:t xml:space="preserve">Interceptive orthodontics is </w:t>
            </w:r>
            <w:r w:rsidRPr="00E56E19">
              <w:rPr>
                <w:rFonts w:ascii="Arial" w:hAnsi="Arial" w:cs="Arial"/>
                <w:strike/>
                <w:sz w:val="22"/>
                <w:szCs w:val="22"/>
              </w:rPr>
              <w:t xml:space="preserve">an extension of preventive </w:t>
            </w:r>
            <w:r w:rsidRPr="00E56E19">
              <w:rPr>
                <w:rFonts w:ascii="Arial" w:hAnsi="Arial" w:cs="Arial"/>
                <w:sz w:val="22"/>
                <w:szCs w:val="22"/>
              </w:rPr>
              <w:t>orthodontic</w:t>
            </w:r>
            <w:r w:rsidRPr="00E56E19">
              <w:rPr>
                <w:rFonts w:ascii="Arial" w:hAnsi="Arial" w:cs="Arial"/>
                <w:strike/>
                <w:sz w:val="22"/>
                <w:szCs w:val="22"/>
              </w:rPr>
              <w:t>s that may include localized tooth movement.  Such</w:t>
            </w:r>
            <w:r w:rsidRPr="00E56E19">
              <w:rPr>
                <w:rFonts w:ascii="Arial" w:hAnsi="Arial" w:cs="Arial"/>
                <w:sz w:val="22"/>
                <w:szCs w:val="22"/>
              </w:rPr>
              <w:t xml:space="preserve"> treatment </w:t>
            </w:r>
            <w:r w:rsidRPr="00E56E19">
              <w:rPr>
                <w:rFonts w:ascii="Arial" w:hAnsi="Arial" w:cs="Arial"/>
                <w:sz w:val="22"/>
                <w:szCs w:val="22"/>
                <w:u w:val="single"/>
              </w:rPr>
              <w:t xml:space="preserve">that </w:t>
            </w:r>
            <w:proofErr w:type="gramStart"/>
            <w:r w:rsidRPr="00E56E19">
              <w:rPr>
                <w:rFonts w:ascii="Arial" w:hAnsi="Arial" w:cs="Arial"/>
                <w:sz w:val="22"/>
                <w:szCs w:val="22"/>
                <w:u w:val="single"/>
              </w:rPr>
              <w:t>can</w:t>
            </w:r>
            <w:r w:rsidRPr="00E56E19">
              <w:rPr>
                <w:rFonts w:ascii="Arial" w:hAnsi="Arial" w:cs="Arial"/>
                <w:sz w:val="22"/>
                <w:szCs w:val="22"/>
              </w:rPr>
              <w:t xml:space="preserve"> </w:t>
            </w:r>
            <w:r w:rsidRPr="00E56E19">
              <w:rPr>
                <w:rFonts w:ascii="Arial" w:hAnsi="Arial" w:cs="Arial"/>
                <w:strike/>
                <w:sz w:val="22"/>
                <w:szCs w:val="22"/>
              </w:rPr>
              <w:t>may</w:t>
            </w:r>
            <w:proofErr w:type="gramEnd"/>
            <w:r w:rsidRPr="00E56E19">
              <w:rPr>
                <w:rFonts w:ascii="Arial" w:hAnsi="Arial" w:cs="Arial"/>
                <w:sz w:val="22"/>
                <w:szCs w:val="22"/>
              </w:rPr>
              <w:t xml:space="preserve"> occur in the primary or transitional dentition</w:t>
            </w:r>
            <w:r w:rsidRPr="00E56E19">
              <w:rPr>
                <w:rFonts w:ascii="Arial" w:hAnsi="Arial" w:cs="Arial"/>
                <w:sz w:val="22"/>
                <w:szCs w:val="22"/>
                <w:u w:val="single"/>
              </w:rPr>
              <w:t>.</w:t>
            </w:r>
            <w:r w:rsidRPr="00E56E19">
              <w:rPr>
                <w:rFonts w:ascii="Arial" w:hAnsi="Arial" w:cs="Arial"/>
                <w:strike/>
                <w:sz w:val="22"/>
                <w:szCs w:val="22"/>
              </w:rPr>
              <w:t xml:space="preserve"> </w:t>
            </w:r>
            <w:proofErr w:type="gramStart"/>
            <w:r w:rsidRPr="00E56E19">
              <w:rPr>
                <w:rFonts w:ascii="Arial" w:hAnsi="Arial" w:cs="Arial"/>
                <w:strike/>
                <w:sz w:val="22"/>
                <w:szCs w:val="22"/>
              </w:rPr>
              <w:t>and</w:t>
            </w:r>
            <w:proofErr w:type="gramEnd"/>
            <w:r w:rsidRPr="00E56E19">
              <w:rPr>
                <w:rFonts w:ascii="Arial" w:hAnsi="Arial" w:cs="Arial"/>
                <w:strike/>
                <w:sz w:val="22"/>
                <w:szCs w:val="22"/>
              </w:rPr>
              <w:t xml:space="preserve"> may include such procedures as required for the redirection of ectopically erupting teeth, correction of dental </w:t>
            </w:r>
            <w:proofErr w:type="spellStart"/>
            <w:r w:rsidRPr="00E56E19">
              <w:rPr>
                <w:rFonts w:ascii="Arial" w:hAnsi="Arial" w:cs="Arial"/>
                <w:strike/>
                <w:sz w:val="22"/>
                <w:szCs w:val="22"/>
              </w:rPr>
              <w:t>crossbites</w:t>
            </w:r>
            <w:proofErr w:type="spellEnd"/>
            <w:r w:rsidRPr="00E56E19">
              <w:rPr>
                <w:rFonts w:ascii="Arial" w:hAnsi="Arial" w:cs="Arial"/>
                <w:strike/>
                <w:sz w:val="22"/>
                <w:szCs w:val="22"/>
              </w:rPr>
              <w:t xml:space="preserve"> or recovery of space loss where overall space is inadequate.  </w:t>
            </w:r>
            <w:r w:rsidRPr="00E56E19">
              <w:rPr>
                <w:rFonts w:ascii="Arial" w:hAnsi="Arial" w:cs="Arial"/>
                <w:sz w:val="22"/>
                <w:szCs w:val="22"/>
              </w:rPr>
              <w:t xml:space="preserve">When initiated during the incipient stages of a developing problem, interceptive orthodontics </w:t>
            </w:r>
            <w:r w:rsidRPr="00E56E19">
              <w:rPr>
                <w:rFonts w:ascii="Arial" w:hAnsi="Arial" w:cs="Arial"/>
                <w:strike/>
                <w:sz w:val="22"/>
                <w:szCs w:val="22"/>
              </w:rPr>
              <w:t>may</w:t>
            </w:r>
            <w:r w:rsidRPr="00E56E19">
              <w:rPr>
                <w:rFonts w:ascii="Arial" w:hAnsi="Arial" w:cs="Arial"/>
                <w:sz w:val="22"/>
                <w:szCs w:val="22"/>
              </w:rPr>
              <w:t xml:space="preserve"> </w:t>
            </w:r>
            <w:r w:rsidRPr="00E56E19">
              <w:rPr>
                <w:rFonts w:ascii="Arial" w:hAnsi="Arial" w:cs="Arial"/>
                <w:sz w:val="22"/>
                <w:szCs w:val="22"/>
                <w:u w:val="single"/>
              </w:rPr>
              <w:t>is intended to</w:t>
            </w:r>
            <w:r w:rsidRPr="00E56E19">
              <w:rPr>
                <w:rFonts w:ascii="Arial" w:hAnsi="Arial" w:cs="Arial"/>
                <w:sz w:val="22"/>
                <w:szCs w:val="22"/>
              </w:rPr>
              <w:t xml:space="preserve"> reduce the severity of </w:t>
            </w:r>
            <w:r w:rsidRPr="00E56E19">
              <w:rPr>
                <w:rFonts w:ascii="Arial" w:hAnsi="Arial" w:cs="Arial"/>
                <w:strike/>
                <w:sz w:val="22"/>
                <w:szCs w:val="22"/>
              </w:rPr>
              <w:t>the malformation</w:t>
            </w:r>
            <w:r w:rsidRPr="00E56E19">
              <w:rPr>
                <w:rFonts w:ascii="Arial" w:hAnsi="Arial" w:cs="Arial"/>
                <w:sz w:val="22"/>
                <w:szCs w:val="22"/>
              </w:rPr>
              <w:t xml:space="preserve"> </w:t>
            </w:r>
            <w:r w:rsidRPr="00E56E19">
              <w:rPr>
                <w:rFonts w:ascii="Arial" w:hAnsi="Arial" w:cs="Arial"/>
                <w:sz w:val="22"/>
                <w:szCs w:val="22"/>
                <w:u w:val="single"/>
              </w:rPr>
              <w:t xml:space="preserve">a malocclusion </w:t>
            </w:r>
            <w:r w:rsidRPr="00E56E19">
              <w:rPr>
                <w:rFonts w:ascii="Arial" w:hAnsi="Arial" w:cs="Arial"/>
                <w:sz w:val="22"/>
                <w:szCs w:val="22"/>
              </w:rPr>
              <w:t>and</w:t>
            </w:r>
            <w:r w:rsidRPr="00E56E19">
              <w:rPr>
                <w:rFonts w:ascii="Arial" w:hAnsi="Arial" w:cs="Arial"/>
                <w:sz w:val="22"/>
                <w:szCs w:val="22"/>
                <w:u w:val="single"/>
              </w:rPr>
              <w:t>/or</w:t>
            </w:r>
            <w:r w:rsidRPr="00E56E19">
              <w:rPr>
                <w:rFonts w:ascii="Arial" w:hAnsi="Arial" w:cs="Arial"/>
                <w:sz w:val="22"/>
                <w:szCs w:val="22"/>
              </w:rPr>
              <w:t xml:space="preserve"> mitigate its cause. </w:t>
            </w:r>
            <w:r w:rsidRPr="00E56E19">
              <w:rPr>
                <w:rFonts w:ascii="Arial" w:hAnsi="Arial" w:cs="Arial"/>
                <w:strike/>
                <w:sz w:val="22"/>
                <w:szCs w:val="22"/>
              </w:rPr>
              <w:t>Complicating factors such as skeletal disharmonies, overall space deficiency, or other conditions may require</w:t>
            </w:r>
            <w:r w:rsidRPr="00E56E19">
              <w:rPr>
                <w:rFonts w:ascii="Arial" w:hAnsi="Arial" w:cs="Arial"/>
                <w:sz w:val="22"/>
                <w:szCs w:val="22"/>
              </w:rPr>
              <w:t xml:space="preserve"> </w:t>
            </w:r>
            <w:r w:rsidRPr="00E56E19">
              <w:rPr>
                <w:rFonts w:ascii="Arial" w:hAnsi="Arial" w:cs="Arial"/>
                <w:snapToGrid w:val="0"/>
                <w:sz w:val="22"/>
                <w:szCs w:val="22"/>
                <w:u w:val="single"/>
              </w:rPr>
              <w:t xml:space="preserve">Once permanent dentition has been reached, </w:t>
            </w:r>
            <w:r w:rsidRPr="00E56E19">
              <w:rPr>
                <w:rFonts w:ascii="Arial" w:hAnsi="Arial" w:cs="Arial"/>
                <w:sz w:val="22"/>
                <w:szCs w:val="22"/>
              </w:rPr>
              <w:t xml:space="preserve">subsequent comprehensive </w:t>
            </w:r>
            <w:r w:rsidRPr="00E56E19">
              <w:rPr>
                <w:rFonts w:ascii="Arial" w:hAnsi="Arial" w:cs="Arial"/>
                <w:sz w:val="22"/>
                <w:szCs w:val="22"/>
                <w:u w:val="single"/>
              </w:rPr>
              <w:t>orthodontic</w:t>
            </w:r>
            <w:r w:rsidRPr="00E56E19">
              <w:rPr>
                <w:rFonts w:ascii="Arial" w:hAnsi="Arial" w:cs="Arial"/>
                <w:sz w:val="22"/>
                <w:szCs w:val="22"/>
              </w:rPr>
              <w:t xml:space="preserve"> therapy </w:t>
            </w:r>
            <w:r w:rsidRPr="00E56E19">
              <w:rPr>
                <w:rFonts w:ascii="Arial" w:hAnsi="Arial" w:cs="Arial"/>
                <w:snapToGrid w:val="0"/>
                <w:sz w:val="22"/>
                <w:szCs w:val="22"/>
                <w:u w:val="single"/>
              </w:rPr>
              <w:t>may be needed.</w:t>
            </w:r>
          </w:p>
          <w:p w:rsidR="00D772BE" w:rsidRPr="00D772BE" w:rsidRDefault="00D772BE" w:rsidP="00D772BE">
            <w:pPr>
              <w:jc w:val="both"/>
              <w:rPr>
                <w:rFonts w:ascii="Arial" w:hAnsi="Arial" w:cs="Arial"/>
                <w:noProof/>
                <w:sz w:val="22"/>
                <w:szCs w:val="22"/>
              </w:rPr>
            </w:pPr>
          </w:p>
          <w:p w:rsidR="00D772BE" w:rsidRPr="00D772BE" w:rsidRDefault="00D772BE" w:rsidP="00D772BE">
            <w:pPr>
              <w:jc w:val="right"/>
              <w:rPr>
                <w:rFonts w:ascii="Arial" w:hAnsi="Arial" w:cs="Arial"/>
                <w:noProof/>
                <w:sz w:val="22"/>
                <w:szCs w:val="22"/>
              </w:rPr>
            </w:pPr>
            <w:r w:rsidRPr="00D772BE">
              <w:rPr>
                <w:rFonts w:ascii="Arial" w:hAnsi="Arial" w:cs="Arial"/>
                <w:noProof/>
                <w:sz w:val="22"/>
                <w:szCs w:val="22"/>
              </w:rPr>
              <w:t>Underline-COHC addition</w:t>
            </w:r>
          </w:p>
          <w:p w:rsidR="00D772BE" w:rsidRPr="00CC22EF" w:rsidRDefault="00D772BE" w:rsidP="00D772BE">
            <w:pPr>
              <w:jc w:val="right"/>
              <w:rPr>
                <w:rFonts w:ascii="Arial" w:hAnsi="Arial" w:cs="Arial"/>
                <w:sz w:val="22"/>
                <w:szCs w:val="22"/>
              </w:rPr>
            </w:pPr>
            <w:r w:rsidRPr="00D772BE">
              <w:rPr>
                <w:rFonts w:ascii="Arial" w:hAnsi="Arial" w:cs="Arial"/>
                <w:snapToGrid w:val="0"/>
                <w:sz w:val="22"/>
                <w:szCs w:val="22"/>
              </w:rPr>
              <w:t>Strikethrough-COHC deletion</w:t>
            </w:r>
          </w:p>
        </w:tc>
        <w:tc>
          <w:tcPr>
            <w:tcW w:w="1440" w:type="dxa"/>
            <w:vAlign w:val="center"/>
          </w:tcPr>
          <w:p w:rsidR="00577723" w:rsidRDefault="00D772BE" w:rsidP="00BC50DB">
            <w:pPr>
              <w:jc w:val="center"/>
              <w:rPr>
                <w:rFonts w:ascii="Arial" w:hAnsi="Arial" w:cs="Arial"/>
                <w:sz w:val="22"/>
                <w:szCs w:val="22"/>
              </w:rPr>
            </w:pPr>
            <w:r>
              <w:rPr>
                <w:rFonts w:ascii="Arial" w:hAnsi="Arial" w:cs="Arial"/>
                <w:sz w:val="22"/>
                <w:szCs w:val="22"/>
              </w:rPr>
              <w:t>None to recommend a definition</w:t>
            </w:r>
          </w:p>
        </w:tc>
        <w:tc>
          <w:tcPr>
            <w:tcW w:w="1260" w:type="dxa"/>
            <w:vAlign w:val="center"/>
          </w:tcPr>
          <w:p w:rsidR="00577723" w:rsidRDefault="002B108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577723" w:rsidRPr="00AC5C29" w:rsidRDefault="00577723" w:rsidP="00BC50DB">
            <w:pPr>
              <w:jc w:val="center"/>
              <w:rPr>
                <w:rFonts w:ascii="Arial" w:hAnsi="Arial" w:cs="Arial"/>
                <w:sz w:val="22"/>
                <w:szCs w:val="22"/>
              </w:rPr>
            </w:pPr>
          </w:p>
        </w:tc>
        <w:tc>
          <w:tcPr>
            <w:tcW w:w="1170" w:type="dxa"/>
            <w:vAlign w:val="center"/>
          </w:tcPr>
          <w:p w:rsidR="00577723" w:rsidRPr="00AC5C29" w:rsidRDefault="00577723" w:rsidP="00BC50DB">
            <w:pPr>
              <w:jc w:val="center"/>
              <w:rPr>
                <w:rFonts w:ascii="Arial" w:hAnsi="Arial" w:cs="Arial"/>
                <w:sz w:val="22"/>
                <w:szCs w:val="22"/>
              </w:rPr>
            </w:pPr>
          </w:p>
        </w:tc>
        <w:tc>
          <w:tcPr>
            <w:tcW w:w="1620" w:type="dxa"/>
            <w:vAlign w:val="center"/>
          </w:tcPr>
          <w:p w:rsidR="00577723" w:rsidRPr="00AC5C29" w:rsidRDefault="00577723" w:rsidP="00BC50DB">
            <w:pPr>
              <w:jc w:val="center"/>
              <w:rPr>
                <w:rFonts w:ascii="Arial" w:hAnsi="Arial" w:cs="Arial"/>
                <w:sz w:val="22"/>
                <w:szCs w:val="22"/>
              </w:rPr>
            </w:pPr>
          </w:p>
        </w:tc>
        <w:tc>
          <w:tcPr>
            <w:tcW w:w="1586" w:type="dxa"/>
            <w:vAlign w:val="center"/>
          </w:tcPr>
          <w:p w:rsidR="00577723" w:rsidRDefault="00D772BE" w:rsidP="00BC50DB">
            <w:pPr>
              <w:jc w:val="center"/>
              <w:rPr>
                <w:rFonts w:ascii="Arial" w:hAnsi="Arial" w:cs="Arial"/>
                <w:sz w:val="22"/>
                <w:szCs w:val="22"/>
              </w:rPr>
            </w:pPr>
            <w:r>
              <w:rPr>
                <w:rFonts w:ascii="Arial" w:hAnsi="Arial" w:cs="Arial"/>
                <w:sz w:val="22"/>
                <w:szCs w:val="22"/>
              </w:rPr>
              <w:t>2</w:t>
            </w:r>
          </w:p>
        </w:tc>
      </w:tr>
      <w:tr w:rsidR="00577723" w:rsidRPr="008C16CB" w:rsidTr="002C0BA1">
        <w:tc>
          <w:tcPr>
            <w:tcW w:w="6138" w:type="dxa"/>
            <w:vAlign w:val="center"/>
          </w:tcPr>
          <w:p w:rsidR="00577723" w:rsidRDefault="00D772BE" w:rsidP="00D772BE">
            <w:pPr>
              <w:rPr>
                <w:rFonts w:ascii="Arial" w:hAnsi="Arial" w:cs="Arial"/>
                <w:sz w:val="22"/>
                <w:szCs w:val="22"/>
              </w:rPr>
            </w:pPr>
            <w:r>
              <w:rPr>
                <w:rFonts w:ascii="Arial" w:hAnsi="Arial" w:cs="Arial"/>
                <w:sz w:val="22"/>
                <w:szCs w:val="22"/>
              </w:rPr>
              <w:t>10-17 RC – Substitute for Amendment to Standing Rules and Order</w:t>
            </w:r>
          </w:p>
          <w:p w:rsidR="00D772BE" w:rsidRDefault="00D772BE" w:rsidP="00D772BE">
            <w:pPr>
              <w:rPr>
                <w:rFonts w:ascii="Arial" w:hAnsi="Arial" w:cs="Arial"/>
                <w:sz w:val="22"/>
                <w:szCs w:val="22"/>
              </w:rPr>
            </w:pPr>
          </w:p>
          <w:p w:rsidR="00D772BE" w:rsidRPr="00D772BE" w:rsidRDefault="00D772BE" w:rsidP="00D772BE">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D772BE">
              <w:rPr>
                <w:rFonts w:ascii="Arial" w:hAnsi="Arial" w:cs="Arial"/>
                <w:sz w:val="22"/>
                <w:szCs w:val="22"/>
              </w:rPr>
              <w:t xml:space="preserve">RESOLVED, that the revisions to the Standing Rules &amp; Order be approved as presented, </w:t>
            </w:r>
            <w:r w:rsidRPr="00D772BE">
              <w:rPr>
                <w:rFonts w:ascii="Arial" w:hAnsi="Arial" w:cs="Arial"/>
                <w:sz w:val="22"/>
                <w:szCs w:val="22"/>
                <w:u w:val="double"/>
              </w:rPr>
              <w:t>with the addition of the following</w:t>
            </w:r>
            <w:r w:rsidRPr="00D772BE">
              <w:rPr>
                <w:rFonts w:ascii="Arial" w:hAnsi="Arial" w:cs="Arial"/>
                <w:sz w:val="22"/>
                <w:szCs w:val="22"/>
              </w:rPr>
              <w:t>.</w:t>
            </w:r>
          </w:p>
          <w:p w:rsidR="00D772BE" w:rsidRPr="00D772BE" w:rsidRDefault="00D772BE" w:rsidP="00D772BE">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D772BE" w:rsidRPr="00D772BE" w:rsidRDefault="00D772BE" w:rsidP="00D772BE">
            <w:pPr>
              <w:contextualSpacing/>
              <w:rPr>
                <w:rFonts w:ascii="Arial" w:eastAsiaTheme="minorEastAsia" w:hAnsi="Arial" w:cs="Arial"/>
                <w:sz w:val="22"/>
                <w:szCs w:val="22"/>
              </w:rPr>
            </w:pPr>
            <w:r w:rsidRPr="00D772BE">
              <w:rPr>
                <w:rFonts w:ascii="Arial" w:eastAsiaTheme="minorEastAsia" w:hAnsi="Arial" w:cs="Arial"/>
                <w:sz w:val="22"/>
                <w:szCs w:val="22"/>
              </w:rPr>
              <w:t xml:space="preserve">Amend line 207 b. </w:t>
            </w:r>
            <w:r w:rsidRPr="00D772BE">
              <w:rPr>
                <w:rFonts w:ascii="Arial" w:eastAsiaTheme="minorEastAsia" w:hAnsi="Arial" w:cs="Arial"/>
                <w:strike/>
                <w:sz w:val="22"/>
                <w:szCs w:val="22"/>
              </w:rPr>
              <w:t>Three to five</w:t>
            </w:r>
            <w:r w:rsidRPr="00D772BE">
              <w:rPr>
                <w:rFonts w:ascii="Arial" w:eastAsiaTheme="minorEastAsia" w:hAnsi="Arial" w:cs="Arial"/>
                <w:sz w:val="22"/>
                <w:szCs w:val="22"/>
              </w:rPr>
              <w:t xml:space="preserve"> </w:t>
            </w:r>
            <w:r w:rsidRPr="00D772BE">
              <w:rPr>
                <w:rFonts w:ascii="Arial" w:eastAsiaTheme="minorEastAsia" w:hAnsi="Arial" w:cs="Arial"/>
                <w:sz w:val="22"/>
                <w:szCs w:val="22"/>
                <w:u w:val="single"/>
              </w:rPr>
              <w:t xml:space="preserve">Eight to ten </w:t>
            </w:r>
            <w:r w:rsidRPr="00D772BE">
              <w:rPr>
                <w:rFonts w:ascii="Arial" w:eastAsiaTheme="minorEastAsia" w:hAnsi="Arial" w:cs="Arial"/>
                <w:sz w:val="22"/>
                <w:szCs w:val="22"/>
              </w:rPr>
              <w:t>year horizon in their thinking; should have strategic thinking skills.</w:t>
            </w:r>
          </w:p>
          <w:p w:rsidR="00D772BE" w:rsidRPr="00D772BE" w:rsidRDefault="00D772BE" w:rsidP="00D772BE">
            <w:pPr>
              <w:rPr>
                <w:rFonts w:ascii="Arial" w:hAnsi="Arial" w:cs="Arial"/>
                <w:sz w:val="22"/>
                <w:szCs w:val="22"/>
              </w:rPr>
            </w:pPr>
            <w:r w:rsidRPr="00D772BE">
              <w:rPr>
                <w:rFonts w:ascii="Arial" w:hAnsi="Arial" w:cs="Arial"/>
                <w:b/>
                <w:sz w:val="22"/>
                <w:szCs w:val="22"/>
              </w:rPr>
              <w:tab/>
            </w:r>
            <w:r w:rsidRPr="00D772BE">
              <w:rPr>
                <w:rFonts w:ascii="Arial" w:hAnsi="Arial" w:cs="Arial"/>
                <w:sz w:val="22"/>
                <w:szCs w:val="22"/>
              </w:rPr>
              <w:t xml:space="preserve"> </w:t>
            </w:r>
          </w:p>
          <w:p w:rsidR="00D772BE" w:rsidRPr="00D772BE" w:rsidRDefault="00D772BE" w:rsidP="00D772BE">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D772BE">
              <w:rPr>
                <w:rFonts w:ascii="Arial" w:hAnsi="Arial" w:cs="Arial"/>
                <w:sz w:val="22"/>
                <w:szCs w:val="22"/>
              </w:rPr>
              <w:t>Underline-SAO addition</w:t>
            </w:r>
          </w:p>
          <w:p w:rsidR="00D772BE" w:rsidRPr="00D772BE" w:rsidRDefault="00D772BE" w:rsidP="00D772BE">
            <w:pPr>
              <w:pStyle w:val="text"/>
              <w:tabs>
                <w:tab w:val="clear" w:pos="240"/>
                <w:tab w:val="clear" w:pos="480"/>
                <w:tab w:val="clear" w:pos="720"/>
                <w:tab w:val="clear" w:pos="960"/>
                <w:tab w:val="clear" w:pos="1200"/>
                <w:tab w:val="clear" w:pos="1440"/>
                <w:tab w:val="left" w:pos="10875"/>
                <w:tab w:val="right" w:pos="13822"/>
              </w:tabs>
              <w:spacing w:before="0" w:line="240" w:lineRule="auto"/>
              <w:jc w:val="right"/>
              <w:rPr>
                <w:rFonts w:ascii="Arial" w:hAnsi="Arial" w:cs="Arial"/>
                <w:sz w:val="22"/>
                <w:szCs w:val="22"/>
              </w:rPr>
            </w:pPr>
            <w:r w:rsidRPr="00D772BE">
              <w:rPr>
                <w:rFonts w:ascii="Arial" w:hAnsi="Arial" w:cs="Arial"/>
                <w:sz w:val="22"/>
                <w:szCs w:val="22"/>
              </w:rPr>
              <w:t>Strikethrough-SAO deletion</w:t>
            </w:r>
          </w:p>
          <w:p w:rsidR="00D772BE" w:rsidRDefault="00D772BE" w:rsidP="00D772BE">
            <w:pPr>
              <w:rPr>
                <w:rFonts w:ascii="Arial" w:hAnsi="Arial" w:cs="Arial"/>
                <w:sz w:val="22"/>
                <w:szCs w:val="22"/>
              </w:rPr>
            </w:pPr>
            <w:r w:rsidRPr="00D772BE">
              <w:rPr>
                <w:rFonts w:ascii="Arial" w:hAnsi="Arial" w:cs="Arial"/>
                <w:sz w:val="22"/>
                <w:szCs w:val="22"/>
              </w:rPr>
              <w:t>Double Underline-RC addition</w:t>
            </w:r>
          </w:p>
        </w:tc>
        <w:tc>
          <w:tcPr>
            <w:tcW w:w="1440" w:type="dxa"/>
            <w:vAlign w:val="center"/>
          </w:tcPr>
          <w:p w:rsidR="00577723" w:rsidRDefault="00D772BE" w:rsidP="00BC50DB">
            <w:pPr>
              <w:jc w:val="center"/>
              <w:rPr>
                <w:rFonts w:ascii="Arial" w:hAnsi="Arial" w:cs="Arial"/>
                <w:sz w:val="22"/>
                <w:szCs w:val="22"/>
              </w:rPr>
            </w:pPr>
            <w:r>
              <w:rPr>
                <w:rFonts w:ascii="Arial" w:hAnsi="Arial" w:cs="Arial"/>
                <w:sz w:val="22"/>
                <w:szCs w:val="22"/>
              </w:rPr>
              <w:t>None to change policy</w:t>
            </w:r>
          </w:p>
        </w:tc>
        <w:tc>
          <w:tcPr>
            <w:tcW w:w="1260" w:type="dxa"/>
            <w:vAlign w:val="center"/>
          </w:tcPr>
          <w:p w:rsidR="00577723" w:rsidRDefault="002B108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577723" w:rsidRPr="00AC5C29" w:rsidRDefault="00577723" w:rsidP="00BC50DB">
            <w:pPr>
              <w:jc w:val="center"/>
              <w:rPr>
                <w:rFonts w:ascii="Arial" w:hAnsi="Arial" w:cs="Arial"/>
                <w:sz w:val="22"/>
                <w:szCs w:val="22"/>
              </w:rPr>
            </w:pPr>
          </w:p>
        </w:tc>
        <w:tc>
          <w:tcPr>
            <w:tcW w:w="1170" w:type="dxa"/>
            <w:vAlign w:val="center"/>
          </w:tcPr>
          <w:p w:rsidR="00577723" w:rsidRPr="00AC5C29" w:rsidRDefault="00577723" w:rsidP="00BC50DB">
            <w:pPr>
              <w:jc w:val="center"/>
              <w:rPr>
                <w:rFonts w:ascii="Arial" w:hAnsi="Arial" w:cs="Arial"/>
                <w:sz w:val="22"/>
                <w:szCs w:val="22"/>
              </w:rPr>
            </w:pPr>
          </w:p>
        </w:tc>
        <w:tc>
          <w:tcPr>
            <w:tcW w:w="1620" w:type="dxa"/>
            <w:vAlign w:val="center"/>
          </w:tcPr>
          <w:p w:rsidR="00577723" w:rsidRPr="00AC5C29" w:rsidRDefault="00577723" w:rsidP="0072033A">
            <w:pPr>
              <w:jc w:val="center"/>
              <w:rPr>
                <w:rFonts w:ascii="Arial" w:hAnsi="Arial" w:cs="Arial"/>
                <w:sz w:val="22"/>
                <w:szCs w:val="22"/>
              </w:rPr>
            </w:pPr>
          </w:p>
        </w:tc>
        <w:tc>
          <w:tcPr>
            <w:tcW w:w="1586" w:type="dxa"/>
            <w:vAlign w:val="center"/>
          </w:tcPr>
          <w:p w:rsidR="00577723" w:rsidRDefault="00D772BE" w:rsidP="00BC50DB">
            <w:pPr>
              <w:jc w:val="center"/>
              <w:rPr>
                <w:rFonts w:ascii="Arial" w:hAnsi="Arial" w:cs="Arial"/>
                <w:sz w:val="22"/>
                <w:szCs w:val="22"/>
              </w:rPr>
            </w:pPr>
            <w:r>
              <w:rPr>
                <w:rFonts w:ascii="Arial" w:hAnsi="Arial" w:cs="Arial"/>
                <w:sz w:val="22"/>
                <w:szCs w:val="22"/>
              </w:rPr>
              <w:t>2</w:t>
            </w:r>
          </w:p>
        </w:tc>
      </w:tr>
      <w:tr w:rsidR="00D772BE" w:rsidRPr="008C16CB" w:rsidTr="002C0BA1">
        <w:tc>
          <w:tcPr>
            <w:tcW w:w="6138" w:type="dxa"/>
            <w:vAlign w:val="center"/>
          </w:tcPr>
          <w:p w:rsidR="00D772BE" w:rsidRDefault="00D772BE" w:rsidP="00D772BE">
            <w:pPr>
              <w:rPr>
                <w:rFonts w:ascii="Arial" w:hAnsi="Arial" w:cs="Arial"/>
                <w:sz w:val="22"/>
                <w:szCs w:val="22"/>
              </w:rPr>
            </w:pPr>
            <w:r>
              <w:rPr>
                <w:rFonts w:ascii="Arial" w:hAnsi="Arial" w:cs="Arial"/>
                <w:sz w:val="22"/>
                <w:szCs w:val="22"/>
              </w:rPr>
              <w:t>11-17 PRC</w:t>
            </w:r>
          </w:p>
          <w:p w:rsidR="00D772BE" w:rsidRDefault="00D772BE" w:rsidP="00D772BE">
            <w:pPr>
              <w:rPr>
                <w:rFonts w:ascii="Arial" w:hAnsi="Arial" w:cs="Arial"/>
                <w:sz w:val="22"/>
                <w:szCs w:val="22"/>
              </w:rPr>
            </w:pPr>
          </w:p>
          <w:p w:rsidR="00D772BE" w:rsidRPr="00D772BE" w:rsidRDefault="00D772BE" w:rsidP="00D772BE">
            <w:pPr>
              <w:rPr>
                <w:rFonts w:ascii="Arial" w:hAnsi="Arial" w:cs="Arial"/>
                <w:sz w:val="22"/>
                <w:szCs w:val="22"/>
              </w:rPr>
            </w:pPr>
            <w:r>
              <w:rPr>
                <w:rFonts w:ascii="Arial" w:hAnsi="Arial" w:cs="Arial"/>
                <w:sz w:val="22"/>
                <w:szCs w:val="22"/>
              </w:rPr>
              <w:t xml:space="preserve">RESOLVED, that </w:t>
            </w:r>
            <w:r w:rsidRPr="00874E46">
              <w:rPr>
                <w:rFonts w:ascii="Arial" w:hAnsi="Arial" w:cs="Arial"/>
                <w:sz w:val="22"/>
                <w:szCs w:val="22"/>
              </w:rPr>
              <w:t xml:space="preserve">the </w:t>
            </w:r>
            <w:r>
              <w:rPr>
                <w:rFonts w:ascii="Arial" w:hAnsi="Arial" w:cs="Arial"/>
                <w:sz w:val="22"/>
                <w:szCs w:val="22"/>
              </w:rPr>
              <w:t>revisions to the HOD Policy Manual be approved as presented.</w:t>
            </w:r>
          </w:p>
        </w:tc>
        <w:tc>
          <w:tcPr>
            <w:tcW w:w="1440" w:type="dxa"/>
            <w:vAlign w:val="center"/>
          </w:tcPr>
          <w:p w:rsidR="00D772BE" w:rsidRDefault="00D772BE" w:rsidP="00DB5F4C">
            <w:pPr>
              <w:jc w:val="center"/>
              <w:rPr>
                <w:rFonts w:ascii="Arial" w:hAnsi="Arial" w:cs="Arial"/>
                <w:sz w:val="22"/>
                <w:szCs w:val="22"/>
              </w:rPr>
            </w:pPr>
            <w:r>
              <w:rPr>
                <w:rFonts w:ascii="Arial" w:hAnsi="Arial" w:cs="Arial"/>
                <w:sz w:val="22"/>
                <w:szCs w:val="22"/>
              </w:rPr>
              <w:t>None to change policy</w:t>
            </w:r>
          </w:p>
        </w:tc>
        <w:tc>
          <w:tcPr>
            <w:tcW w:w="1260" w:type="dxa"/>
            <w:vAlign w:val="center"/>
          </w:tcPr>
          <w:p w:rsidR="00D772BE" w:rsidRDefault="002B108C" w:rsidP="00DB5F4C">
            <w:pPr>
              <w:jc w:val="center"/>
              <w:rPr>
                <w:rFonts w:ascii="Arial" w:hAnsi="Arial" w:cs="Arial"/>
                <w:sz w:val="22"/>
                <w:szCs w:val="22"/>
              </w:rPr>
            </w:pPr>
            <w:r>
              <w:rPr>
                <w:rFonts w:ascii="Arial" w:hAnsi="Arial" w:cs="Arial"/>
                <w:sz w:val="22"/>
                <w:szCs w:val="22"/>
              </w:rPr>
              <w:t>Consent Adopt</w:t>
            </w:r>
          </w:p>
        </w:tc>
        <w:tc>
          <w:tcPr>
            <w:tcW w:w="1980" w:type="dxa"/>
            <w:vAlign w:val="center"/>
          </w:tcPr>
          <w:p w:rsidR="00D772BE" w:rsidRPr="00AC5C29" w:rsidRDefault="00D772BE" w:rsidP="00DB5F4C">
            <w:pPr>
              <w:jc w:val="center"/>
              <w:rPr>
                <w:rFonts w:ascii="Arial" w:hAnsi="Arial" w:cs="Arial"/>
                <w:sz w:val="22"/>
                <w:szCs w:val="22"/>
              </w:rPr>
            </w:pPr>
          </w:p>
        </w:tc>
        <w:tc>
          <w:tcPr>
            <w:tcW w:w="1170" w:type="dxa"/>
            <w:vAlign w:val="center"/>
          </w:tcPr>
          <w:p w:rsidR="00D772BE" w:rsidRPr="00AC5C29" w:rsidRDefault="00D772BE" w:rsidP="00DB5F4C">
            <w:pPr>
              <w:jc w:val="center"/>
              <w:rPr>
                <w:rFonts w:ascii="Arial" w:hAnsi="Arial" w:cs="Arial"/>
                <w:sz w:val="22"/>
                <w:szCs w:val="22"/>
              </w:rPr>
            </w:pPr>
          </w:p>
        </w:tc>
        <w:tc>
          <w:tcPr>
            <w:tcW w:w="1620" w:type="dxa"/>
            <w:vAlign w:val="center"/>
          </w:tcPr>
          <w:p w:rsidR="00D772BE" w:rsidRPr="00AC5C29" w:rsidRDefault="00D772BE" w:rsidP="00DB5F4C">
            <w:pPr>
              <w:jc w:val="center"/>
              <w:rPr>
                <w:rFonts w:ascii="Arial" w:hAnsi="Arial" w:cs="Arial"/>
                <w:sz w:val="22"/>
                <w:szCs w:val="22"/>
              </w:rPr>
            </w:pPr>
          </w:p>
        </w:tc>
        <w:tc>
          <w:tcPr>
            <w:tcW w:w="1586" w:type="dxa"/>
            <w:vAlign w:val="center"/>
          </w:tcPr>
          <w:p w:rsidR="00D772BE" w:rsidRDefault="00D772BE" w:rsidP="00DB5F4C">
            <w:pPr>
              <w:jc w:val="center"/>
              <w:rPr>
                <w:rFonts w:ascii="Arial" w:hAnsi="Arial" w:cs="Arial"/>
                <w:sz w:val="22"/>
                <w:szCs w:val="22"/>
              </w:rPr>
            </w:pPr>
            <w:r>
              <w:rPr>
                <w:rFonts w:ascii="Arial" w:hAnsi="Arial" w:cs="Arial"/>
                <w:sz w:val="22"/>
                <w:szCs w:val="22"/>
              </w:rPr>
              <w:t>2</w:t>
            </w:r>
          </w:p>
        </w:tc>
      </w:tr>
      <w:tr w:rsidR="00D772BE" w:rsidRPr="008C16CB" w:rsidTr="002C0BA1">
        <w:tc>
          <w:tcPr>
            <w:tcW w:w="6138" w:type="dxa"/>
            <w:vAlign w:val="center"/>
          </w:tcPr>
          <w:p w:rsidR="00D772BE" w:rsidRDefault="00D772BE" w:rsidP="00D772BE">
            <w:pPr>
              <w:rPr>
                <w:rFonts w:ascii="Arial" w:hAnsi="Arial" w:cs="Arial"/>
                <w:sz w:val="22"/>
                <w:szCs w:val="22"/>
              </w:rPr>
            </w:pPr>
            <w:r>
              <w:rPr>
                <w:rFonts w:ascii="Arial" w:hAnsi="Arial" w:cs="Arial"/>
                <w:sz w:val="22"/>
                <w:szCs w:val="22"/>
              </w:rPr>
              <w:t>12-17 RC (S1-PCSO) – Substitute for Virtual House of Delegates Meetings</w:t>
            </w:r>
          </w:p>
          <w:p w:rsidR="00D772BE" w:rsidRDefault="00D772BE" w:rsidP="00D772BE">
            <w:pPr>
              <w:rPr>
                <w:rFonts w:ascii="Arial" w:hAnsi="Arial" w:cs="Arial"/>
                <w:sz w:val="22"/>
                <w:szCs w:val="22"/>
              </w:rPr>
            </w:pPr>
          </w:p>
          <w:p w:rsidR="00D772BE" w:rsidRPr="00BF4339" w:rsidRDefault="00D772BE" w:rsidP="00D772BE">
            <w:pPr>
              <w:rPr>
                <w:rFonts w:ascii="Arial" w:hAnsi="Arial" w:cs="Arial"/>
                <w:sz w:val="22"/>
                <w:szCs w:val="22"/>
              </w:rPr>
            </w:pPr>
            <w:r>
              <w:rPr>
                <w:rFonts w:ascii="Arial" w:hAnsi="Arial" w:cs="Arial"/>
                <w:sz w:val="22"/>
                <w:szCs w:val="22"/>
              </w:rPr>
              <w:t>RESOLVED, that Resolution 12-17 RC be referred to the existing virtual House committee.</w:t>
            </w:r>
          </w:p>
        </w:tc>
        <w:tc>
          <w:tcPr>
            <w:tcW w:w="1440" w:type="dxa"/>
            <w:vAlign w:val="center"/>
          </w:tcPr>
          <w:p w:rsidR="00D772BE" w:rsidRDefault="00D772BE" w:rsidP="00BC50DB">
            <w:pPr>
              <w:jc w:val="center"/>
              <w:rPr>
                <w:rFonts w:ascii="Arial" w:hAnsi="Arial" w:cs="Arial"/>
                <w:sz w:val="22"/>
                <w:szCs w:val="22"/>
              </w:rPr>
            </w:pPr>
          </w:p>
        </w:tc>
        <w:tc>
          <w:tcPr>
            <w:tcW w:w="1260" w:type="dxa"/>
            <w:vAlign w:val="center"/>
          </w:tcPr>
          <w:p w:rsidR="00D772BE" w:rsidRDefault="002B108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D772BE" w:rsidRPr="00AC5C29" w:rsidRDefault="00D772BE" w:rsidP="00BC50DB">
            <w:pPr>
              <w:jc w:val="center"/>
              <w:rPr>
                <w:rFonts w:ascii="Arial" w:hAnsi="Arial" w:cs="Arial"/>
                <w:sz w:val="22"/>
                <w:szCs w:val="22"/>
              </w:rPr>
            </w:pPr>
          </w:p>
        </w:tc>
        <w:tc>
          <w:tcPr>
            <w:tcW w:w="1170" w:type="dxa"/>
            <w:vAlign w:val="center"/>
          </w:tcPr>
          <w:p w:rsidR="00D772BE" w:rsidRPr="00AC5C29" w:rsidRDefault="00D772BE" w:rsidP="00BC50DB">
            <w:pPr>
              <w:jc w:val="center"/>
              <w:rPr>
                <w:rFonts w:ascii="Arial" w:hAnsi="Arial" w:cs="Arial"/>
                <w:sz w:val="22"/>
                <w:szCs w:val="22"/>
              </w:rPr>
            </w:pPr>
          </w:p>
        </w:tc>
        <w:tc>
          <w:tcPr>
            <w:tcW w:w="1620" w:type="dxa"/>
            <w:vAlign w:val="center"/>
          </w:tcPr>
          <w:p w:rsidR="00D772BE" w:rsidRPr="00AC5C29" w:rsidRDefault="00D772BE" w:rsidP="00BC50DB">
            <w:pPr>
              <w:jc w:val="center"/>
              <w:rPr>
                <w:rFonts w:ascii="Arial" w:hAnsi="Arial" w:cs="Arial"/>
                <w:sz w:val="22"/>
                <w:szCs w:val="22"/>
              </w:rPr>
            </w:pPr>
          </w:p>
        </w:tc>
        <w:tc>
          <w:tcPr>
            <w:tcW w:w="1586" w:type="dxa"/>
            <w:vAlign w:val="center"/>
          </w:tcPr>
          <w:p w:rsidR="00D772BE" w:rsidRDefault="00A7022F" w:rsidP="00BC50DB">
            <w:pPr>
              <w:jc w:val="center"/>
              <w:rPr>
                <w:rFonts w:ascii="Arial" w:hAnsi="Arial" w:cs="Arial"/>
                <w:sz w:val="22"/>
                <w:szCs w:val="22"/>
              </w:rPr>
            </w:pPr>
            <w:r>
              <w:rPr>
                <w:rFonts w:ascii="Arial" w:hAnsi="Arial" w:cs="Arial"/>
                <w:sz w:val="22"/>
                <w:szCs w:val="22"/>
              </w:rPr>
              <w:t>2</w:t>
            </w:r>
          </w:p>
        </w:tc>
      </w:tr>
      <w:tr w:rsidR="00D772BE" w:rsidRPr="008C16CB" w:rsidTr="002C0BA1">
        <w:tc>
          <w:tcPr>
            <w:tcW w:w="6138" w:type="dxa"/>
            <w:vAlign w:val="center"/>
          </w:tcPr>
          <w:p w:rsidR="00D772BE" w:rsidRDefault="00A7022F" w:rsidP="00D772BE">
            <w:pPr>
              <w:rPr>
                <w:rFonts w:ascii="Arial" w:hAnsi="Arial" w:cs="Arial"/>
                <w:sz w:val="22"/>
                <w:szCs w:val="22"/>
              </w:rPr>
            </w:pPr>
            <w:r>
              <w:rPr>
                <w:rFonts w:ascii="Arial" w:hAnsi="Arial" w:cs="Arial"/>
                <w:sz w:val="22"/>
                <w:szCs w:val="22"/>
              </w:rPr>
              <w:t>13-17 NESO – Association Health Plan</w:t>
            </w:r>
          </w:p>
          <w:p w:rsidR="00A7022F" w:rsidRDefault="00A7022F" w:rsidP="00D772BE">
            <w:pPr>
              <w:rPr>
                <w:rFonts w:ascii="Arial" w:hAnsi="Arial" w:cs="Arial"/>
                <w:sz w:val="22"/>
                <w:szCs w:val="22"/>
              </w:rPr>
            </w:pPr>
          </w:p>
          <w:p w:rsidR="00A7022F" w:rsidRPr="000D5FA5" w:rsidRDefault="00A7022F" w:rsidP="00A7022F">
            <w:pPr>
              <w:pStyle w:val="text"/>
              <w:spacing w:line="240" w:lineRule="auto"/>
              <w:jc w:val="left"/>
              <w:rPr>
                <w:rFonts w:ascii="Arial" w:hAnsi="Arial" w:cs="Arial"/>
                <w:sz w:val="22"/>
                <w:szCs w:val="22"/>
              </w:rPr>
            </w:pPr>
            <w:r>
              <w:rPr>
                <w:rFonts w:ascii="Arial" w:hAnsi="Arial" w:cs="Arial"/>
                <w:sz w:val="22"/>
                <w:szCs w:val="22"/>
              </w:rPr>
              <w:t xml:space="preserve">RESOLVED, that </w:t>
            </w:r>
            <w:r w:rsidRPr="000D5FA5">
              <w:rPr>
                <w:rFonts w:ascii="Arial" w:hAnsi="Arial" w:cs="Arial"/>
                <w:sz w:val="22"/>
                <w:szCs w:val="22"/>
              </w:rPr>
              <w:t>the AAO Committee on Insurance investigate partnering with a healthcare provider to offer an Association Health Plan to the AAO membership</w:t>
            </w:r>
          </w:p>
          <w:p w:rsidR="00A7022F" w:rsidRPr="00BF4339" w:rsidRDefault="00A7022F" w:rsidP="00A7022F">
            <w:pPr>
              <w:rPr>
                <w:rFonts w:ascii="Arial" w:hAnsi="Arial" w:cs="Arial"/>
                <w:sz w:val="22"/>
                <w:szCs w:val="22"/>
              </w:rPr>
            </w:pPr>
            <w:proofErr w:type="gramStart"/>
            <w:r w:rsidRPr="000D5FA5">
              <w:rPr>
                <w:rFonts w:ascii="Arial" w:hAnsi="Arial" w:cs="Arial"/>
                <w:sz w:val="22"/>
                <w:szCs w:val="22"/>
              </w:rPr>
              <w:t>and</w:t>
            </w:r>
            <w:proofErr w:type="gramEnd"/>
            <w:r w:rsidRPr="000D5FA5">
              <w:rPr>
                <w:rFonts w:ascii="Arial" w:hAnsi="Arial" w:cs="Arial"/>
                <w:sz w:val="22"/>
                <w:szCs w:val="22"/>
              </w:rPr>
              <w:t xml:space="preserve"> report back to the Board of Trustees at the November </w:t>
            </w:r>
            <w:r>
              <w:rPr>
                <w:rFonts w:ascii="Arial" w:hAnsi="Arial" w:cs="Arial"/>
                <w:sz w:val="22"/>
                <w:szCs w:val="22"/>
              </w:rPr>
              <w:t xml:space="preserve">2017 </w:t>
            </w:r>
            <w:r w:rsidRPr="000D5FA5">
              <w:rPr>
                <w:rFonts w:ascii="Arial" w:hAnsi="Arial" w:cs="Arial"/>
                <w:sz w:val="22"/>
                <w:szCs w:val="22"/>
              </w:rPr>
              <w:t>BOT Meeting</w:t>
            </w:r>
            <w:r>
              <w:rPr>
                <w:rFonts w:ascii="Arial" w:hAnsi="Arial" w:cs="Arial"/>
                <w:sz w:val="22"/>
                <w:szCs w:val="22"/>
              </w:rPr>
              <w:t>,</w:t>
            </w:r>
            <w:r w:rsidRPr="000D5FA5">
              <w:rPr>
                <w:rFonts w:ascii="Arial" w:hAnsi="Arial" w:cs="Arial"/>
                <w:sz w:val="22"/>
                <w:szCs w:val="22"/>
              </w:rPr>
              <w:t xml:space="preserve"> and that </w:t>
            </w:r>
            <w:r>
              <w:rPr>
                <w:rFonts w:ascii="Arial" w:hAnsi="Arial" w:cs="Arial"/>
                <w:sz w:val="22"/>
                <w:szCs w:val="22"/>
              </w:rPr>
              <w:t xml:space="preserve">the BOT give </w:t>
            </w:r>
            <w:r w:rsidRPr="000D5FA5">
              <w:rPr>
                <w:rFonts w:ascii="Arial" w:hAnsi="Arial" w:cs="Arial"/>
                <w:sz w:val="22"/>
                <w:szCs w:val="22"/>
              </w:rPr>
              <w:t>a report to the House at the VHOD meeting on December 1, 2017.</w:t>
            </w:r>
          </w:p>
        </w:tc>
        <w:tc>
          <w:tcPr>
            <w:tcW w:w="1440" w:type="dxa"/>
            <w:vAlign w:val="center"/>
          </w:tcPr>
          <w:p w:rsidR="00D772BE" w:rsidRDefault="00A7022F"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D772BE" w:rsidRDefault="00A7022F" w:rsidP="00BC50DB">
            <w:pPr>
              <w:jc w:val="center"/>
              <w:rPr>
                <w:rFonts w:ascii="Arial" w:hAnsi="Arial" w:cs="Arial"/>
                <w:sz w:val="22"/>
                <w:szCs w:val="22"/>
              </w:rPr>
            </w:pPr>
            <w:r>
              <w:rPr>
                <w:rFonts w:ascii="Arial" w:hAnsi="Arial" w:cs="Arial"/>
                <w:sz w:val="22"/>
                <w:szCs w:val="22"/>
              </w:rPr>
              <w:t>Consent Adopt</w:t>
            </w:r>
          </w:p>
        </w:tc>
        <w:tc>
          <w:tcPr>
            <w:tcW w:w="1980" w:type="dxa"/>
            <w:vAlign w:val="center"/>
          </w:tcPr>
          <w:p w:rsidR="00D772BE" w:rsidRPr="00AC5C29" w:rsidRDefault="00D772BE" w:rsidP="00BC50DB">
            <w:pPr>
              <w:jc w:val="center"/>
              <w:rPr>
                <w:rFonts w:ascii="Arial" w:hAnsi="Arial" w:cs="Arial"/>
                <w:sz w:val="22"/>
                <w:szCs w:val="22"/>
              </w:rPr>
            </w:pPr>
          </w:p>
        </w:tc>
        <w:tc>
          <w:tcPr>
            <w:tcW w:w="1170" w:type="dxa"/>
            <w:vAlign w:val="center"/>
          </w:tcPr>
          <w:p w:rsidR="00D772BE" w:rsidRPr="00AC5C29" w:rsidRDefault="00D772BE" w:rsidP="00BC50DB">
            <w:pPr>
              <w:jc w:val="center"/>
              <w:rPr>
                <w:rFonts w:ascii="Arial" w:hAnsi="Arial" w:cs="Arial"/>
                <w:sz w:val="22"/>
                <w:szCs w:val="22"/>
              </w:rPr>
            </w:pPr>
          </w:p>
        </w:tc>
        <w:tc>
          <w:tcPr>
            <w:tcW w:w="1620" w:type="dxa"/>
            <w:vAlign w:val="center"/>
          </w:tcPr>
          <w:p w:rsidR="00D772BE" w:rsidRPr="00AC5C29" w:rsidRDefault="00D772BE" w:rsidP="00BC50DB">
            <w:pPr>
              <w:jc w:val="center"/>
              <w:rPr>
                <w:rFonts w:ascii="Arial" w:hAnsi="Arial" w:cs="Arial"/>
                <w:sz w:val="22"/>
                <w:szCs w:val="22"/>
              </w:rPr>
            </w:pPr>
          </w:p>
        </w:tc>
        <w:tc>
          <w:tcPr>
            <w:tcW w:w="1586" w:type="dxa"/>
            <w:vAlign w:val="center"/>
          </w:tcPr>
          <w:p w:rsidR="00D772BE" w:rsidRDefault="00A7022F" w:rsidP="00BC50DB">
            <w:pPr>
              <w:jc w:val="center"/>
              <w:rPr>
                <w:rFonts w:ascii="Arial" w:hAnsi="Arial" w:cs="Arial"/>
                <w:sz w:val="22"/>
                <w:szCs w:val="22"/>
              </w:rPr>
            </w:pPr>
            <w:r>
              <w:rPr>
                <w:rFonts w:ascii="Arial" w:hAnsi="Arial" w:cs="Arial"/>
                <w:sz w:val="22"/>
                <w:szCs w:val="22"/>
              </w:rPr>
              <w:t>2</w:t>
            </w:r>
          </w:p>
        </w:tc>
      </w:tr>
      <w:tr w:rsidR="00D772BE" w:rsidRPr="008C16CB" w:rsidTr="002C0BA1">
        <w:tc>
          <w:tcPr>
            <w:tcW w:w="6138" w:type="dxa"/>
            <w:vAlign w:val="center"/>
          </w:tcPr>
          <w:p w:rsidR="00D772BE" w:rsidRDefault="00A7022F" w:rsidP="00D772BE">
            <w:pPr>
              <w:rPr>
                <w:rFonts w:ascii="Arial"/>
                <w:sz w:val="22"/>
                <w:szCs w:val="22"/>
              </w:rPr>
            </w:pPr>
            <w:r>
              <w:rPr>
                <w:rFonts w:ascii="Arial" w:hAnsi="Arial" w:cs="Arial"/>
                <w:sz w:val="22"/>
                <w:szCs w:val="22"/>
              </w:rPr>
              <w:t xml:space="preserve">14-17 GLAO - </w:t>
            </w:r>
            <w:r>
              <w:rPr>
                <w:rFonts w:ascii="Arial"/>
                <w:sz w:val="22"/>
                <w:szCs w:val="22"/>
              </w:rPr>
              <w:t xml:space="preserve">Amendment to </w:t>
            </w:r>
            <w:r w:rsidRPr="00215438">
              <w:rPr>
                <w:rFonts w:ascii="Arial"/>
                <w:sz w:val="22"/>
                <w:szCs w:val="22"/>
              </w:rPr>
              <w:t xml:space="preserve">Council and Committee </w:t>
            </w:r>
            <w:r>
              <w:rPr>
                <w:rFonts w:ascii="Arial"/>
                <w:sz w:val="22"/>
                <w:szCs w:val="22"/>
              </w:rPr>
              <w:t xml:space="preserve">Manual - </w:t>
            </w:r>
            <w:r w:rsidRPr="00215438">
              <w:rPr>
                <w:rFonts w:ascii="Arial"/>
                <w:sz w:val="22"/>
                <w:szCs w:val="22"/>
              </w:rPr>
              <w:t>Term of Office</w:t>
            </w:r>
          </w:p>
          <w:p w:rsidR="00A7022F" w:rsidRDefault="00A7022F" w:rsidP="00D772BE">
            <w:pPr>
              <w:rPr>
                <w:rFonts w:ascii="Arial"/>
                <w:sz w:val="22"/>
                <w:szCs w:val="22"/>
              </w:rPr>
            </w:pPr>
          </w:p>
          <w:p w:rsidR="00A7022F" w:rsidRPr="00A7022F" w:rsidRDefault="00A7022F" w:rsidP="00A7022F">
            <w:pPr>
              <w:jc w:val="both"/>
              <w:rPr>
                <w:rFonts w:ascii="Univers" w:hAnsi="Univers"/>
                <w:noProof/>
                <w:szCs w:val="24"/>
              </w:rPr>
            </w:pPr>
            <w:r w:rsidRPr="00A7022F">
              <w:rPr>
                <w:rFonts w:ascii="Arial" w:hAnsi="Arial" w:cs="Arial"/>
                <w:noProof/>
                <w:sz w:val="22"/>
                <w:szCs w:val="22"/>
              </w:rPr>
              <w:t>RESOLVED, that the Council and Committee Manual be amended as follows:</w:t>
            </w:r>
          </w:p>
          <w:p w:rsidR="00A7022F" w:rsidRPr="00A7022F" w:rsidRDefault="00A7022F" w:rsidP="00A7022F">
            <w:pPr>
              <w:jc w:val="both"/>
              <w:rPr>
                <w:rFonts w:ascii="Univers" w:hAnsi="Univers"/>
                <w:noProof/>
                <w:szCs w:val="24"/>
              </w:rPr>
            </w:pPr>
          </w:p>
          <w:p w:rsidR="00A7022F" w:rsidRPr="00A7022F" w:rsidRDefault="00A7022F" w:rsidP="00A7022F">
            <w:pPr>
              <w:pBdr>
                <w:top w:val="nil"/>
                <w:left w:val="nil"/>
                <w:bottom w:val="nil"/>
                <w:right w:val="nil"/>
                <w:between w:val="nil"/>
                <w:bar w:val="nil"/>
              </w:pBdr>
              <w:rPr>
                <w:rFonts w:ascii="Arial" w:eastAsia="Arial" w:hAnsi="Arial" w:cs="Arial"/>
                <w:color w:val="000000"/>
                <w:sz w:val="22"/>
                <w:u w:color="000000"/>
                <w:bdr w:val="nil"/>
              </w:rPr>
            </w:pPr>
            <w:r w:rsidRPr="00A7022F">
              <w:rPr>
                <w:rFonts w:ascii="Arial" w:eastAsia="Arial Unicode MS" w:hAnsi="Arial Unicode MS" w:cs="Arial Unicode MS"/>
                <w:b/>
                <w:bCs/>
                <w:color w:val="000000"/>
                <w:sz w:val="22"/>
                <w:u w:color="000000"/>
                <w:bdr w:val="nil"/>
              </w:rPr>
              <w:t>TERM OF OFFICE:</w:t>
            </w:r>
          </w:p>
          <w:p w:rsidR="00A7022F" w:rsidRPr="00A7022F" w:rsidRDefault="00A7022F" w:rsidP="00A7022F">
            <w:pPr>
              <w:pBdr>
                <w:top w:val="nil"/>
                <w:left w:val="nil"/>
                <w:bottom w:val="nil"/>
                <w:right w:val="nil"/>
                <w:between w:val="nil"/>
                <w:bar w:val="nil"/>
              </w:pBdr>
              <w:rPr>
                <w:rFonts w:ascii="Arial" w:eastAsia="Arial" w:hAnsi="Arial" w:cs="Arial"/>
                <w:color w:val="000000"/>
                <w:sz w:val="22"/>
                <w:u w:color="000000"/>
                <w:bdr w:val="nil"/>
              </w:rPr>
            </w:pPr>
          </w:p>
          <w:p w:rsidR="00A7022F" w:rsidRPr="00A7022F" w:rsidRDefault="00A7022F" w:rsidP="00A7022F">
            <w:pPr>
              <w:pBdr>
                <w:top w:val="nil"/>
                <w:left w:val="nil"/>
                <w:bottom w:val="nil"/>
                <w:right w:val="nil"/>
                <w:between w:val="nil"/>
                <w:bar w:val="nil"/>
              </w:pBdr>
              <w:rPr>
                <w:rFonts w:ascii="Arial" w:eastAsia="Arial" w:hAnsi="Arial" w:cs="Arial"/>
                <w:color w:val="000000"/>
                <w:sz w:val="22"/>
                <w:u w:color="000000"/>
                <w:bdr w:val="nil"/>
              </w:rPr>
            </w:pPr>
            <w:r w:rsidRPr="00E56E19">
              <w:rPr>
                <w:rFonts w:ascii="Arial" w:eastAsia="Arial Unicode MS" w:hAnsi="Arial Unicode MS" w:cs="Arial Unicode MS"/>
                <w:color w:val="000000"/>
                <w:sz w:val="22"/>
                <w:u w:color="000000"/>
                <w:bdr w:val="nil"/>
              </w:rPr>
              <w:t>The term of office of members of councils shall be two (2) years. The consecutive tenure of a member of all councils except the Council on New and Younger Members shall not exceed six (6) years, provided that a member who fills a vacancy for a partial term shall be eligible to be elected for three (3) full terms. The consecutive tenure of a member of the Council on New and Younger Members shall not exceed four (4) years, provided that a member who fills a vacancy for a partial term shall be eligible to be elected for two (2) full terms, and further, no member of the Council on New and</w:t>
            </w:r>
            <w:r w:rsidRPr="00A7022F">
              <w:rPr>
                <w:rFonts w:ascii="Arial" w:eastAsia="Arial Unicode MS" w:hAnsi="Arial Unicode MS" w:cs="Arial Unicode MS"/>
                <w:color w:val="000000"/>
                <w:sz w:val="22"/>
                <w:u w:color="000000"/>
                <w:bdr w:val="nil"/>
              </w:rPr>
              <w:t xml:space="preserve"> </w:t>
            </w:r>
            <w:r w:rsidRPr="00E56E19">
              <w:rPr>
                <w:rFonts w:ascii="Arial" w:eastAsia="Arial Unicode MS" w:hAnsi="Arial Unicode MS" w:cs="Arial Unicode MS"/>
                <w:color w:val="000000"/>
                <w:sz w:val="22"/>
                <w:u w:color="000000"/>
                <w:bdr w:val="nil"/>
              </w:rPr>
              <w:t>Younger Members shall serve past the 10th anniversary of graduation from the member</w:t>
            </w:r>
            <w:r w:rsidRPr="00E56E19">
              <w:rPr>
                <w:rFonts w:ascii="Helvetica" w:eastAsia="Arial Unicode MS" w:hAnsi="Arial" w:cs="Arial Unicode MS"/>
                <w:color w:val="000000"/>
                <w:sz w:val="22"/>
                <w:u w:color="000000"/>
                <w:bdr w:val="nil"/>
                <w:lang w:val="fr-FR"/>
              </w:rPr>
              <w:t>’</w:t>
            </w:r>
            <w:r w:rsidRPr="00E56E19">
              <w:rPr>
                <w:rFonts w:ascii="Arial" w:eastAsia="Arial Unicode MS" w:hAnsi="Arial Unicode MS" w:cs="Arial Unicode MS"/>
                <w:color w:val="000000"/>
                <w:sz w:val="22"/>
                <w:u w:color="000000"/>
                <w:bdr w:val="nil"/>
              </w:rPr>
              <w:t>s orthodontic program.</w:t>
            </w:r>
            <w:r w:rsidRPr="00A7022F">
              <w:rPr>
                <w:rFonts w:ascii="Arial" w:eastAsia="Arial Unicode MS" w:hAnsi="Arial Unicode MS" w:cs="Arial Unicode MS"/>
                <w:color w:val="000000"/>
                <w:sz w:val="22"/>
                <w:u w:color="000000"/>
                <w:bdr w:val="nil"/>
              </w:rPr>
              <w:t xml:space="preserve"> </w:t>
            </w:r>
          </w:p>
          <w:p w:rsidR="00A7022F" w:rsidRPr="00A7022F" w:rsidRDefault="00A7022F" w:rsidP="00A7022F">
            <w:pPr>
              <w:pBdr>
                <w:top w:val="nil"/>
                <w:left w:val="nil"/>
                <w:bottom w:val="nil"/>
                <w:right w:val="nil"/>
                <w:between w:val="nil"/>
                <w:bar w:val="nil"/>
              </w:pBdr>
              <w:rPr>
                <w:rFonts w:ascii="Arial" w:eastAsia="Arial" w:hAnsi="Arial" w:cs="Arial"/>
                <w:color w:val="000000"/>
                <w:sz w:val="22"/>
                <w:u w:color="000000"/>
                <w:bdr w:val="nil"/>
              </w:rPr>
            </w:pP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r w:rsidRPr="00A7022F">
              <w:rPr>
                <w:rFonts w:ascii="Arial" w:eastAsia="Arial Unicode MS" w:hAnsi="Arial Unicode MS" w:cs="Arial Unicode MS"/>
                <w:strike/>
                <w:color w:val="000000"/>
                <w:sz w:val="22"/>
                <w:u w:color="000000"/>
                <w:bdr w:val="nil"/>
              </w:rPr>
              <w:t xml:space="preserve">Clarification about the transition in terms as approved by the BOT in October 2014: </w:t>
            </w:r>
          </w:p>
          <w:p w:rsidR="00A7022F" w:rsidRPr="00A7022F" w:rsidRDefault="00A7022F" w:rsidP="00A7022F">
            <w:pPr>
              <w:pBdr>
                <w:top w:val="nil"/>
                <w:left w:val="nil"/>
                <w:bottom w:val="nil"/>
                <w:right w:val="nil"/>
                <w:between w:val="nil"/>
                <w:bar w:val="nil"/>
              </w:pBdr>
              <w:rPr>
                <w:rFonts w:ascii="Arial" w:eastAsia="Arial" w:hAnsi="Arial" w:cs="Arial"/>
                <w:color w:val="000000"/>
                <w:sz w:val="22"/>
                <w:u w:color="000000"/>
                <w:bdr w:val="nil"/>
              </w:rPr>
            </w:pP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r w:rsidRPr="00A7022F">
              <w:rPr>
                <w:rFonts w:ascii="Arial" w:eastAsia="Arial Unicode MS" w:hAnsi="Arial Unicode MS" w:cs="Arial Unicode MS"/>
                <w:strike/>
                <w:color w:val="000000"/>
                <w:sz w:val="22"/>
                <w:u w:color="000000"/>
                <w:bdr w:val="nil"/>
              </w:rPr>
              <w:t xml:space="preserve">To make the change as manageable as possible and to abide by the intent of the Council and Committee Manual, the governance task force agreed to establish the following provisions: </w:t>
            </w: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r w:rsidRPr="00A7022F">
              <w:rPr>
                <w:rFonts w:ascii="Arial" w:eastAsia="Arial Unicode MS" w:hAnsi="Arial Unicode MS" w:cs="Arial Unicode MS"/>
                <w:strike/>
                <w:color w:val="000000"/>
                <w:sz w:val="22"/>
                <w:u w:color="000000"/>
                <w:bdr w:val="nil"/>
              </w:rPr>
              <w:t xml:space="preserve">a) Council members elected for their fourth consecutive two-year term at either the 2014 or 2015 House will be allowed to serve both years. The rationale is that they were nominated by their constituent groups prior to the term limits being put into place. Further, </w:t>
            </w:r>
            <w:r w:rsidRPr="00A7022F">
              <w:rPr>
                <w:rFonts w:ascii="Helvetica" w:eastAsia="Arial Unicode MS" w:hAnsi="Arial" w:cs="Arial Unicode MS"/>
                <w:strike/>
                <w:color w:val="000000"/>
                <w:sz w:val="22"/>
                <w:u w:color="000000"/>
                <w:bdr w:val="nil"/>
              </w:rPr>
              <w:t>“</w:t>
            </w:r>
            <w:proofErr w:type="gramStart"/>
            <w:r w:rsidRPr="00A7022F">
              <w:rPr>
                <w:rFonts w:ascii="Arial" w:eastAsia="Arial Unicode MS" w:hAnsi="Arial Unicode MS" w:cs="Arial Unicode MS"/>
                <w:strike/>
                <w:color w:val="000000"/>
                <w:sz w:val="22"/>
                <w:u w:color="000000"/>
                <w:bdr w:val="nil"/>
              </w:rPr>
              <w:t xml:space="preserve">grandfathering </w:t>
            </w:r>
            <w:r w:rsidRPr="00A7022F">
              <w:rPr>
                <w:rFonts w:ascii="Helvetica" w:eastAsia="Arial Unicode MS" w:hAnsi="Arial" w:cs="Arial Unicode MS"/>
                <w:strike/>
                <w:color w:val="000000"/>
                <w:sz w:val="22"/>
                <w:u w:color="000000"/>
                <w:bdr w:val="nil"/>
              </w:rPr>
              <w:t>”</w:t>
            </w:r>
            <w:proofErr w:type="gramEnd"/>
            <w:r w:rsidRPr="00A7022F">
              <w:rPr>
                <w:rFonts w:ascii="Helvetica" w:eastAsia="Arial Unicode MS" w:hAnsi="Arial" w:cs="Arial Unicode MS"/>
                <w:strike/>
                <w:color w:val="000000"/>
                <w:sz w:val="22"/>
                <w:u w:color="000000"/>
                <w:bdr w:val="nil"/>
              </w:rPr>
              <w:t xml:space="preserve"> </w:t>
            </w:r>
            <w:r w:rsidRPr="00A7022F">
              <w:rPr>
                <w:rFonts w:ascii="Arial" w:eastAsia="Arial Unicode MS" w:hAnsi="Arial Unicode MS" w:cs="Arial Unicode MS"/>
                <w:strike/>
                <w:color w:val="000000"/>
                <w:sz w:val="22"/>
                <w:u w:color="000000"/>
                <w:bdr w:val="nil"/>
              </w:rPr>
              <w:t>those members will help to ensure a smoother transition.</w:t>
            </w: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r w:rsidRPr="00A7022F">
              <w:rPr>
                <w:rFonts w:ascii="Arial" w:eastAsia="Arial Unicode MS" w:hAnsi="Arial Unicode MS" w:cs="Arial Unicode MS"/>
                <w:strike/>
                <w:color w:val="000000"/>
                <w:sz w:val="22"/>
                <w:u w:color="000000"/>
                <w:bdr w:val="nil"/>
              </w:rPr>
              <w:t xml:space="preserve">b) Council members who are concluding their sixth year (third term) of consecutive service at the 2016 Annual Session will not be eligible for re-election. The rationale is that the plain language of the Council and Committee </w:t>
            </w:r>
          </w:p>
          <w:p w:rsidR="00A7022F" w:rsidRPr="00A7022F" w:rsidRDefault="00A7022F" w:rsidP="00A7022F">
            <w:pPr>
              <w:pBdr>
                <w:top w:val="nil"/>
                <w:left w:val="nil"/>
                <w:bottom w:val="nil"/>
                <w:right w:val="nil"/>
                <w:between w:val="nil"/>
                <w:bar w:val="nil"/>
              </w:pBdr>
              <w:rPr>
                <w:rFonts w:ascii="Arial" w:eastAsia="Arial" w:hAnsi="Arial" w:cs="Arial"/>
                <w:strike/>
                <w:color w:val="000000"/>
                <w:sz w:val="22"/>
                <w:u w:color="000000"/>
                <w:bdr w:val="nil"/>
              </w:rPr>
            </w:pPr>
          </w:p>
          <w:p w:rsidR="00A7022F" w:rsidRPr="00A7022F" w:rsidRDefault="00A7022F" w:rsidP="00A7022F">
            <w:pPr>
              <w:jc w:val="both"/>
              <w:rPr>
                <w:rFonts w:ascii="Arial" w:hAnsi="Arial" w:cs="Arial"/>
                <w:noProof/>
                <w:sz w:val="22"/>
                <w:szCs w:val="22"/>
              </w:rPr>
            </w:pPr>
            <w:r w:rsidRPr="00E56E19">
              <w:rPr>
                <w:rFonts w:ascii="Arial" w:hAnsi="Univers"/>
                <w:noProof/>
                <w:sz w:val="22"/>
                <w:u w:val="single"/>
              </w:rPr>
              <w:t>In the event that the maximum consecutive tenure is reached by 50% or more of the members of a single council or committee in a single year, the council can choose to extend the term of one (1) of the members of the council or committee, whose term has reached maximum consecutive tenure by a maximum of one (1) year. The member will be selected by council or committee. The council or committee reports, with recommendations to the House of Delegates for nominations, shall be submitted to the Board of Trustees at the February meeting.</w:t>
            </w:r>
            <w:r w:rsidRPr="00A7022F">
              <w:rPr>
                <w:rFonts w:ascii="Arial" w:hAnsi="Univers"/>
                <w:noProof/>
                <w:sz w:val="22"/>
                <w:u w:val="single"/>
              </w:rPr>
              <w:t xml:space="preserve"> </w:t>
            </w:r>
          </w:p>
          <w:p w:rsidR="00A7022F" w:rsidRPr="00A7022F" w:rsidRDefault="00A7022F" w:rsidP="00A7022F">
            <w:pPr>
              <w:jc w:val="right"/>
              <w:rPr>
                <w:rFonts w:ascii="Arial" w:hAnsi="Arial" w:cs="Arial"/>
                <w:noProof/>
                <w:sz w:val="22"/>
                <w:szCs w:val="22"/>
              </w:rPr>
            </w:pPr>
            <w:r w:rsidRPr="00A7022F">
              <w:rPr>
                <w:rFonts w:ascii="Arial" w:hAnsi="Arial" w:cs="Arial"/>
                <w:noProof/>
                <w:sz w:val="22"/>
                <w:szCs w:val="22"/>
              </w:rPr>
              <w:t>Underline-GLAO addition</w:t>
            </w:r>
          </w:p>
          <w:p w:rsidR="00A7022F" w:rsidRPr="00BF4339" w:rsidRDefault="00A7022F" w:rsidP="00A7022F">
            <w:pPr>
              <w:jc w:val="right"/>
              <w:rPr>
                <w:rFonts w:ascii="Arial" w:hAnsi="Arial" w:cs="Arial"/>
                <w:sz w:val="22"/>
                <w:szCs w:val="22"/>
              </w:rPr>
            </w:pPr>
            <w:r w:rsidRPr="00A7022F">
              <w:rPr>
                <w:rFonts w:ascii="Arial" w:hAnsi="Arial" w:cs="Arial"/>
                <w:snapToGrid w:val="0"/>
                <w:sz w:val="22"/>
                <w:szCs w:val="22"/>
              </w:rPr>
              <w:t>Strikethrough-GLAO deletion</w:t>
            </w:r>
          </w:p>
        </w:tc>
        <w:tc>
          <w:tcPr>
            <w:tcW w:w="1440" w:type="dxa"/>
            <w:vAlign w:val="center"/>
          </w:tcPr>
          <w:p w:rsidR="00D772BE" w:rsidRDefault="00A7022F"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D772BE" w:rsidRDefault="00A7022F" w:rsidP="00BC50DB">
            <w:pPr>
              <w:jc w:val="center"/>
              <w:rPr>
                <w:rFonts w:ascii="Arial" w:hAnsi="Arial" w:cs="Arial"/>
                <w:sz w:val="22"/>
                <w:szCs w:val="22"/>
              </w:rPr>
            </w:pPr>
            <w:r>
              <w:rPr>
                <w:rFonts w:ascii="Arial" w:hAnsi="Arial" w:cs="Arial"/>
                <w:sz w:val="22"/>
                <w:szCs w:val="22"/>
              </w:rPr>
              <w:t>Consent</w:t>
            </w:r>
          </w:p>
          <w:p w:rsidR="00A7022F" w:rsidRDefault="00A7022F" w:rsidP="00BC50DB">
            <w:pPr>
              <w:jc w:val="center"/>
              <w:rPr>
                <w:rFonts w:ascii="Arial" w:hAnsi="Arial" w:cs="Arial"/>
                <w:sz w:val="22"/>
                <w:szCs w:val="22"/>
              </w:rPr>
            </w:pPr>
            <w:r>
              <w:rPr>
                <w:rFonts w:ascii="Arial" w:hAnsi="Arial" w:cs="Arial"/>
                <w:sz w:val="22"/>
                <w:szCs w:val="22"/>
              </w:rPr>
              <w:t>Adopt</w:t>
            </w:r>
          </w:p>
        </w:tc>
        <w:tc>
          <w:tcPr>
            <w:tcW w:w="1980" w:type="dxa"/>
            <w:vAlign w:val="center"/>
          </w:tcPr>
          <w:p w:rsidR="00D772BE" w:rsidRPr="00AC5C29" w:rsidRDefault="00D772BE" w:rsidP="00BC50DB">
            <w:pPr>
              <w:jc w:val="center"/>
              <w:rPr>
                <w:rFonts w:ascii="Arial" w:hAnsi="Arial" w:cs="Arial"/>
                <w:sz w:val="22"/>
                <w:szCs w:val="22"/>
              </w:rPr>
            </w:pPr>
          </w:p>
        </w:tc>
        <w:tc>
          <w:tcPr>
            <w:tcW w:w="1170" w:type="dxa"/>
            <w:vAlign w:val="center"/>
          </w:tcPr>
          <w:p w:rsidR="00D772BE" w:rsidRPr="00AC5C29" w:rsidRDefault="00D772BE" w:rsidP="00BC50DB">
            <w:pPr>
              <w:jc w:val="center"/>
              <w:rPr>
                <w:rFonts w:ascii="Arial" w:hAnsi="Arial" w:cs="Arial"/>
                <w:sz w:val="22"/>
                <w:szCs w:val="22"/>
              </w:rPr>
            </w:pPr>
          </w:p>
        </w:tc>
        <w:tc>
          <w:tcPr>
            <w:tcW w:w="1620" w:type="dxa"/>
            <w:vAlign w:val="center"/>
          </w:tcPr>
          <w:p w:rsidR="00D772BE" w:rsidRPr="00AC5C29" w:rsidRDefault="00D772BE" w:rsidP="00BC50DB">
            <w:pPr>
              <w:jc w:val="center"/>
              <w:rPr>
                <w:rFonts w:ascii="Arial" w:hAnsi="Arial" w:cs="Arial"/>
                <w:sz w:val="22"/>
                <w:szCs w:val="22"/>
              </w:rPr>
            </w:pPr>
          </w:p>
        </w:tc>
        <w:tc>
          <w:tcPr>
            <w:tcW w:w="1586" w:type="dxa"/>
            <w:vAlign w:val="center"/>
          </w:tcPr>
          <w:p w:rsidR="00D772BE" w:rsidRDefault="00A7022F" w:rsidP="00BC50DB">
            <w:pPr>
              <w:jc w:val="center"/>
              <w:rPr>
                <w:rFonts w:ascii="Arial" w:hAnsi="Arial" w:cs="Arial"/>
                <w:sz w:val="22"/>
                <w:szCs w:val="22"/>
              </w:rPr>
            </w:pPr>
            <w:r>
              <w:rPr>
                <w:rFonts w:ascii="Arial" w:hAnsi="Arial" w:cs="Arial"/>
                <w:sz w:val="22"/>
                <w:szCs w:val="22"/>
              </w:rPr>
              <w:t>2</w:t>
            </w:r>
          </w:p>
        </w:tc>
      </w:tr>
      <w:tr w:rsidR="00D772BE" w:rsidRPr="008C16CB" w:rsidTr="002C0BA1">
        <w:tc>
          <w:tcPr>
            <w:tcW w:w="6138" w:type="dxa"/>
            <w:vAlign w:val="center"/>
          </w:tcPr>
          <w:p w:rsidR="00D772BE" w:rsidRDefault="00A7022F" w:rsidP="00D772BE">
            <w:pPr>
              <w:rPr>
                <w:rFonts w:ascii="Arial"/>
                <w:sz w:val="22"/>
                <w:szCs w:val="40"/>
              </w:rPr>
            </w:pPr>
            <w:r>
              <w:rPr>
                <w:rFonts w:ascii="Arial" w:hAnsi="Arial" w:cs="Arial"/>
                <w:sz w:val="22"/>
                <w:szCs w:val="22"/>
              </w:rPr>
              <w:t xml:space="preserve">15-17 GLAO (S1-PCSO) </w:t>
            </w:r>
            <w:r w:rsidRPr="00A7022F">
              <w:rPr>
                <w:rFonts w:ascii="Arial"/>
                <w:sz w:val="22"/>
                <w:szCs w:val="40"/>
              </w:rPr>
              <w:t xml:space="preserve">Substitute to Amendment to Council and Committee Manual </w:t>
            </w:r>
            <w:r w:rsidRPr="00A7022F">
              <w:rPr>
                <w:rFonts w:ascii="Arial"/>
                <w:sz w:val="22"/>
                <w:szCs w:val="40"/>
              </w:rPr>
              <w:t>–</w:t>
            </w:r>
            <w:r w:rsidRPr="00A7022F">
              <w:rPr>
                <w:rFonts w:ascii="Arial"/>
                <w:sz w:val="22"/>
                <w:szCs w:val="40"/>
              </w:rPr>
              <w:t xml:space="preserve"> Vacancies and Absences</w:t>
            </w:r>
          </w:p>
          <w:p w:rsidR="00A7022F" w:rsidRDefault="00A7022F" w:rsidP="00D772BE">
            <w:pPr>
              <w:rPr>
                <w:rFonts w:ascii="Arial"/>
                <w:sz w:val="22"/>
                <w:szCs w:val="40"/>
              </w:rPr>
            </w:pP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A7022F">
              <w:rPr>
                <w:rFonts w:ascii="Arial" w:hAnsi="Arial" w:cs="Arial"/>
                <w:sz w:val="22"/>
                <w:szCs w:val="22"/>
              </w:rPr>
              <w:t>RESOLVED, that the Council and Committee Manual be amended as follows:</w:t>
            </w: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A7022F" w:rsidRPr="00A7022F" w:rsidRDefault="00A7022F" w:rsidP="00A7022F">
            <w:pPr>
              <w:pStyle w:val="Default"/>
              <w:spacing w:after="240"/>
              <w:rPr>
                <w:rFonts w:ascii="Arial" w:eastAsia="Arial" w:hAnsi="Arial" w:cs="Arial"/>
                <w:b/>
                <w:sz w:val="22"/>
                <w:szCs w:val="22"/>
              </w:rPr>
            </w:pPr>
            <w:r w:rsidRPr="00A7022F">
              <w:rPr>
                <w:rFonts w:ascii="Arial" w:hAnsi="Arial" w:cs="Arial"/>
                <w:b/>
                <w:sz w:val="22"/>
                <w:szCs w:val="22"/>
              </w:rPr>
              <w:t xml:space="preserve">VACANCIES AND ABSENCES:  </w:t>
            </w:r>
          </w:p>
          <w:p w:rsidR="00A7022F" w:rsidRPr="00A7022F" w:rsidRDefault="00A7022F" w:rsidP="00A7022F">
            <w:pPr>
              <w:pStyle w:val="Body"/>
              <w:rPr>
                <w:rFonts w:ascii="Arial" w:hAnsi="Arial" w:cs="Arial"/>
                <w:sz w:val="22"/>
                <w:szCs w:val="22"/>
              </w:rPr>
            </w:pPr>
            <w:r w:rsidRPr="00A7022F">
              <w:rPr>
                <w:rFonts w:ascii="Arial" w:hAnsi="Arial" w:cs="Arial"/>
                <w:sz w:val="22"/>
                <w:szCs w:val="22"/>
              </w:rPr>
              <w:t xml:space="preserve">In the event of a vacancy in the membership of any council, the President </w:t>
            </w:r>
            <w:r w:rsidRPr="00A7022F">
              <w:rPr>
                <w:rFonts w:ascii="Arial" w:hAnsi="Arial" w:cs="Arial"/>
                <w:color w:val="auto"/>
                <w:sz w:val="22"/>
                <w:szCs w:val="22"/>
                <w:u w:val="single"/>
              </w:rPr>
              <w:t>shall notify the members of the Board of Trustees regarding imminent vacancies in councils and/or committees. The Trustee</w:t>
            </w:r>
            <w:r w:rsidRPr="00A7022F">
              <w:rPr>
                <w:rFonts w:ascii="Arial" w:hAnsi="Arial" w:cs="Arial"/>
                <w:dstrike/>
                <w:color w:val="auto"/>
                <w:sz w:val="22"/>
                <w:szCs w:val="22"/>
                <w:u w:val="single"/>
              </w:rPr>
              <w:t>s</w:t>
            </w:r>
            <w:r w:rsidRPr="00A7022F">
              <w:rPr>
                <w:rFonts w:ascii="Arial" w:hAnsi="Arial" w:cs="Arial"/>
                <w:color w:val="auto"/>
                <w:sz w:val="22"/>
                <w:szCs w:val="22"/>
                <w:u w:val="single"/>
              </w:rPr>
              <w:t xml:space="preserve"> shall then present such appropriate information to their respective constituent organization</w:t>
            </w:r>
            <w:r w:rsidRPr="00A7022F">
              <w:rPr>
                <w:rFonts w:ascii="Arial" w:hAnsi="Arial" w:cs="Arial"/>
                <w:dstrike/>
                <w:color w:val="auto"/>
                <w:sz w:val="22"/>
                <w:szCs w:val="22"/>
                <w:u w:val="single"/>
              </w:rPr>
              <w:t>s</w:t>
            </w:r>
            <w:r w:rsidRPr="00A7022F">
              <w:rPr>
                <w:rFonts w:ascii="Arial" w:hAnsi="Arial" w:cs="Arial"/>
                <w:color w:val="auto"/>
                <w:sz w:val="22"/>
                <w:szCs w:val="22"/>
                <w:u w:val="single"/>
              </w:rPr>
              <w:t xml:space="preserve"> for review and consideration. The respective constituent shall secure a nomination by a predetermined deadline and the </w:t>
            </w:r>
            <w:proofErr w:type="spellStart"/>
            <w:r w:rsidRPr="00A7022F">
              <w:rPr>
                <w:rFonts w:ascii="Arial" w:hAnsi="Arial" w:cs="Arial"/>
                <w:color w:val="auto"/>
                <w:sz w:val="22"/>
                <w:szCs w:val="22"/>
                <w:u w:val="single"/>
              </w:rPr>
              <w:t>Tr</w:t>
            </w:r>
            <w:proofErr w:type="spellEnd"/>
            <w:r w:rsidRPr="00A7022F">
              <w:rPr>
                <w:rFonts w:ascii="Arial" w:hAnsi="Arial" w:cs="Arial"/>
                <w:color w:val="auto"/>
                <w:sz w:val="22"/>
                <w:szCs w:val="22"/>
                <w:u w:val="single"/>
                <w:lang w:val="nl-NL"/>
              </w:rPr>
              <w:t>ustee report</w:t>
            </w:r>
            <w:r w:rsidRPr="00A7022F">
              <w:rPr>
                <w:rFonts w:ascii="Arial" w:hAnsi="Arial" w:cs="Arial"/>
                <w:color w:val="auto"/>
                <w:sz w:val="22"/>
                <w:szCs w:val="22"/>
                <w:u w:val="single"/>
              </w:rPr>
              <w:t xml:space="preserve"> this nomination to the President</w:t>
            </w:r>
            <w:r w:rsidRPr="00A7022F">
              <w:rPr>
                <w:rFonts w:ascii="Arial" w:hAnsi="Arial" w:cs="Arial"/>
                <w:color w:val="000000" w:themeColor="text1"/>
                <w:sz w:val="22"/>
                <w:szCs w:val="22"/>
              </w:rPr>
              <w:t>.</w:t>
            </w:r>
          </w:p>
          <w:p w:rsidR="00A7022F" w:rsidRPr="00A7022F" w:rsidRDefault="00A7022F" w:rsidP="00A7022F">
            <w:pPr>
              <w:pStyle w:val="Body"/>
              <w:rPr>
                <w:rFonts w:ascii="Arial" w:hAnsi="Arial" w:cs="Arial"/>
                <w:sz w:val="22"/>
                <w:szCs w:val="22"/>
              </w:rPr>
            </w:pPr>
          </w:p>
          <w:p w:rsidR="00A7022F" w:rsidRPr="00A7022F" w:rsidRDefault="00A7022F" w:rsidP="00A7022F">
            <w:pPr>
              <w:pStyle w:val="Body"/>
              <w:rPr>
                <w:rFonts w:ascii="Arial" w:hAnsi="Arial" w:cs="Arial"/>
                <w:sz w:val="22"/>
                <w:szCs w:val="22"/>
              </w:rPr>
            </w:pPr>
            <w:r w:rsidRPr="00A7022F">
              <w:rPr>
                <w:rFonts w:ascii="Arial" w:hAnsi="Arial" w:cs="Arial"/>
                <w:sz w:val="22"/>
                <w:szCs w:val="22"/>
                <w:u w:val="single"/>
              </w:rPr>
              <w:t>The President</w:t>
            </w:r>
            <w:r w:rsidRPr="00A7022F">
              <w:rPr>
                <w:rFonts w:ascii="Arial" w:hAnsi="Arial" w:cs="Arial"/>
                <w:strike/>
                <w:sz w:val="22"/>
                <w:szCs w:val="22"/>
              </w:rPr>
              <w:t xml:space="preserve">, after consulting with the Trustee of the constituent organization involved, </w:t>
            </w:r>
            <w:r w:rsidRPr="00A7022F">
              <w:rPr>
                <w:rFonts w:ascii="Arial" w:hAnsi="Arial" w:cs="Arial"/>
                <w:sz w:val="22"/>
                <w:szCs w:val="22"/>
              </w:rPr>
              <w:t xml:space="preserve">shall appoint </w:t>
            </w:r>
            <w:r w:rsidRPr="00A7022F">
              <w:rPr>
                <w:rFonts w:ascii="Arial" w:hAnsi="Arial" w:cs="Arial"/>
                <w:color w:val="auto"/>
                <w:sz w:val="22"/>
                <w:szCs w:val="22"/>
                <w:u w:val="single"/>
              </w:rPr>
              <w:t>the nominee</w:t>
            </w:r>
            <w:r w:rsidRPr="00A7022F">
              <w:rPr>
                <w:rFonts w:ascii="Arial" w:hAnsi="Arial" w:cs="Arial"/>
                <w:sz w:val="22"/>
                <w:szCs w:val="22"/>
              </w:rPr>
              <w:t xml:space="preserve">, an active member or other categories as stated in VIII. C. 3. </w:t>
            </w:r>
            <w:proofErr w:type="gramStart"/>
            <w:r w:rsidRPr="00A7022F">
              <w:rPr>
                <w:rFonts w:ascii="Arial" w:hAnsi="Arial" w:cs="Arial"/>
                <w:sz w:val="22"/>
                <w:szCs w:val="22"/>
              </w:rPr>
              <w:t>a</w:t>
            </w:r>
            <w:proofErr w:type="gramEnd"/>
            <w:r w:rsidRPr="00A7022F">
              <w:rPr>
                <w:rFonts w:ascii="Arial" w:hAnsi="Arial" w:cs="Arial"/>
                <w:sz w:val="22"/>
                <w:szCs w:val="22"/>
              </w:rPr>
              <w:t xml:space="preserve">. to fill such vacancy until a successor is elected. A successor shall be elected at the ensuing session of the House of Delegates for the remainder of the unexpired term. In the event such vacancy involves the chair of the council, the </w:t>
            </w:r>
            <w:r w:rsidRPr="00A7022F">
              <w:rPr>
                <w:rFonts w:ascii="Arial" w:hAnsi="Arial" w:cs="Arial"/>
                <w:strike/>
                <w:sz w:val="22"/>
                <w:szCs w:val="22"/>
              </w:rPr>
              <w:t>President</w:t>
            </w:r>
            <w:r w:rsidRPr="00A7022F">
              <w:rPr>
                <w:rFonts w:ascii="Arial" w:hAnsi="Arial" w:cs="Arial"/>
                <w:sz w:val="22"/>
                <w:szCs w:val="22"/>
              </w:rPr>
              <w:t xml:space="preserve"> </w:t>
            </w:r>
            <w:r w:rsidRPr="00A7022F">
              <w:rPr>
                <w:rFonts w:ascii="Arial" w:hAnsi="Arial" w:cs="Arial"/>
                <w:color w:val="auto"/>
                <w:sz w:val="22"/>
                <w:szCs w:val="22"/>
                <w:u w:val="single"/>
              </w:rPr>
              <w:t xml:space="preserve">council </w:t>
            </w:r>
            <w:r w:rsidRPr="00A7022F">
              <w:rPr>
                <w:rFonts w:ascii="Arial" w:hAnsi="Arial" w:cs="Arial"/>
                <w:sz w:val="22"/>
                <w:szCs w:val="22"/>
              </w:rPr>
              <w:t xml:space="preserve">shall have the power to </w:t>
            </w:r>
            <w:r w:rsidRPr="00A7022F">
              <w:rPr>
                <w:rFonts w:ascii="Arial" w:hAnsi="Arial" w:cs="Arial"/>
                <w:strike/>
                <w:sz w:val="22"/>
                <w:szCs w:val="22"/>
              </w:rPr>
              <w:t>appoint</w:t>
            </w:r>
            <w:r w:rsidRPr="00A7022F">
              <w:rPr>
                <w:rFonts w:ascii="Arial" w:hAnsi="Arial" w:cs="Arial"/>
                <w:sz w:val="22"/>
                <w:szCs w:val="22"/>
              </w:rPr>
              <w:t xml:space="preserve"> </w:t>
            </w:r>
            <w:r w:rsidRPr="00A7022F">
              <w:rPr>
                <w:rFonts w:ascii="Arial" w:hAnsi="Arial" w:cs="Arial"/>
                <w:color w:val="auto"/>
                <w:sz w:val="22"/>
                <w:szCs w:val="22"/>
                <w:u w:val="single"/>
              </w:rPr>
              <w:t xml:space="preserve">elect </w:t>
            </w:r>
            <w:r w:rsidRPr="00A7022F">
              <w:rPr>
                <w:rFonts w:ascii="Arial" w:hAnsi="Arial" w:cs="Arial"/>
                <w:sz w:val="22"/>
                <w:szCs w:val="22"/>
              </w:rPr>
              <w:t xml:space="preserve">an interim chair. </w:t>
            </w:r>
            <w:r w:rsidRPr="00A7022F">
              <w:rPr>
                <w:rFonts w:ascii="Arial" w:hAnsi="Arial" w:cs="Arial"/>
                <w:sz w:val="22"/>
                <w:szCs w:val="22"/>
              </w:rPr>
              <w:br/>
            </w: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A7022F">
              <w:rPr>
                <w:rFonts w:ascii="Arial" w:hAnsi="Arial" w:cs="Arial"/>
                <w:sz w:val="22"/>
                <w:szCs w:val="22"/>
              </w:rPr>
              <w:t xml:space="preserve">In the event a council member is unable to attend a council meeting, the </w:t>
            </w:r>
            <w:r w:rsidRPr="00A7022F">
              <w:rPr>
                <w:rFonts w:ascii="Arial" w:hAnsi="Arial" w:cs="Arial"/>
                <w:sz w:val="22"/>
                <w:szCs w:val="22"/>
                <w:u w:val="double"/>
              </w:rPr>
              <w:t>Trustee of the respective constituent organization</w:t>
            </w:r>
            <w:r w:rsidRPr="00A7022F">
              <w:rPr>
                <w:rFonts w:ascii="Arial" w:hAnsi="Arial" w:cs="Arial"/>
                <w:dstrike/>
                <w:sz w:val="22"/>
                <w:szCs w:val="22"/>
              </w:rPr>
              <w:t xml:space="preserve"> President,</w:t>
            </w:r>
            <w:r w:rsidRPr="00A7022F">
              <w:rPr>
                <w:rFonts w:ascii="Arial" w:hAnsi="Arial" w:cs="Arial"/>
                <w:sz w:val="22"/>
                <w:szCs w:val="22"/>
              </w:rPr>
              <w:t xml:space="preserve"> </w:t>
            </w:r>
            <w:r w:rsidRPr="00A7022F">
              <w:rPr>
                <w:rFonts w:ascii="Arial" w:hAnsi="Arial" w:cs="Arial"/>
                <w:sz w:val="22"/>
                <w:szCs w:val="22"/>
                <w:u w:val="single"/>
              </w:rPr>
              <w:t xml:space="preserve">shall notify the members of the Board of Trustees regarding imminent absences in councils and/or committees. The </w:t>
            </w:r>
            <w:r w:rsidRPr="00A7022F">
              <w:rPr>
                <w:rFonts w:ascii="Arial" w:hAnsi="Arial" w:cs="Arial"/>
                <w:sz w:val="22"/>
                <w:szCs w:val="22"/>
                <w:u w:val="double"/>
              </w:rPr>
              <w:t>constituent</w:t>
            </w:r>
            <w:r w:rsidRPr="00A7022F">
              <w:rPr>
                <w:rFonts w:ascii="Arial" w:hAnsi="Arial" w:cs="Arial"/>
                <w:sz w:val="22"/>
                <w:szCs w:val="22"/>
                <w:u w:val="single"/>
              </w:rPr>
              <w:t xml:space="preserve"> Trustee</w:t>
            </w:r>
            <w:r w:rsidRPr="00A7022F">
              <w:rPr>
                <w:rFonts w:ascii="Arial" w:hAnsi="Arial" w:cs="Arial"/>
                <w:dstrike/>
                <w:sz w:val="22"/>
                <w:szCs w:val="22"/>
                <w:u w:val="single"/>
              </w:rPr>
              <w:t>s</w:t>
            </w:r>
            <w:r w:rsidRPr="00A7022F">
              <w:rPr>
                <w:rFonts w:ascii="Arial" w:hAnsi="Arial" w:cs="Arial"/>
                <w:sz w:val="22"/>
                <w:szCs w:val="22"/>
                <w:u w:val="single"/>
              </w:rPr>
              <w:t xml:space="preserve"> shall then present such appropriate information to their respective constituent organizations for review and consideration</w:t>
            </w:r>
            <w:r w:rsidRPr="00A7022F">
              <w:rPr>
                <w:rFonts w:ascii="Arial" w:hAnsi="Arial" w:cs="Arial"/>
                <w:color w:val="000000" w:themeColor="text1"/>
                <w:sz w:val="22"/>
                <w:szCs w:val="22"/>
              </w:rPr>
              <w:t>.</w:t>
            </w:r>
            <w:r w:rsidRPr="00A7022F">
              <w:rPr>
                <w:rFonts w:ascii="Arial" w:hAnsi="Arial" w:cs="Arial"/>
                <w:color w:val="FF2600"/>
                <w:sz w:val="22"/>
                <w:szCs w:val="22"/>
              </w:rPr>
              <w:t xml:space="preserve"> </w:t>
            </w:r>
            <w:r w:rsidRPr="00A7022F">
              <w:rPr>
                <w:rFonts w:ascii="Arial" w:hAnsi="Arial" w:cs="Arial"/>
                <w:strike/>
                <w:sz w:val="22"/>
                <w:szCs w:val="22"/>
              </w:rPr>
              <w:t>in consultation with the Trustee</w:t>
            </w:r>
            <w:r w:rsidRPr="00A7022F">
              <w:rPr>
                <w:rFonts w:ascii="Arial" w:hAnsi="Arial" w:cs="Arial"/>
                <w:sz w:val="22"/>
                <w:szCs w:val="22"/>
              </w:rPr>
              <w:t xml:space="preserve"> The </w:t>
            </w:r>
            <w:r w:rsidRPr="00A7022F">
              <w:rPr>
                <w:rFonts w:ascii="Arial" w:hAnsi="Arial" w:cs="Arial"/>
                <w:sz w:val="22"/>
                <w:szCs w:val="22"/>
                <w:u w:val="single"/>
              </w:rPr>
              <w:t xml:space="preserve">respective </w:t>
            </w:r>
            <w:r w:rsidRPr="00A7022F">
              <w:rPr>
                <w:rFonts w:ascii="Arial" w:hAnsi="Arial" w:cs="Arial"/>
                <w:sz w:val="22"/>
                <w:szCs w:val="22"/>
              </w:rPr>
              <w:t xml:space="preserve">constituent organization  involved, shall appoint an active member or other categories as stated in VIII. C. 34 3. a. of the constituent organization which is represented by that absent council member, </w:t>
            </w:r>
            <w:r w:rsidRPr="00A7022F">
              <w:rPr>
                <w:rFonts w:ascii="Arial" w:hAnsi="Arial" w:cs="Arial"/>
                <w:sz w:val="22"/>
                <w:szCs w:val="22"/>
                <w:u w:val="single"/>
              </w:rPr>
              <w:t>by predetermined deadline</w:t>
            </w:r>
            <w:r w:rsidRPr="00A7022F">
              <w:rPr>
                <w:rFonts w:ascii="Arial" w:hAnsi="Arial" w:cs="Arial"/>
                <w:sz w:val="22"/>
                <w:szCs w:val="22"/>
              </w:rPr>
              <w:t>, to serve on such council for that meeting only. The appointed member shall have full voting privileges for that meeting only.</w:t>
            </w: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A7022F">
              <w:rPr>
                <w:rFonts w:ascii="Arial" w:hAnsi="Arial" w:cs="Arial"/>
                <w:sz w:val="22"/>
                <w:szCs w:val="22"/>
              </w:rPr>
              <w:t>Underline-GLAO addition</w:t>
            </w: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A7022F">
              <w:rPr>
                <w:rFonts w:ascii="Arial" w:hAnsi="Arial" w:cs="Arial"/>
                <w:sz w:val="22"/>
                <w:szCs w:val="22"/>
              </w:rPr>
              <w:t>Strikethrough-GLAO deletion</w:t>
            </w:r>
          </w:p>
          <w:p w:rsidR="00A7022F" w:rsidRPr="00A7022F" w:rsidRDefault="00A7022F" w:rsidP="00A7022F">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A7022F">
              <w:rPr>
                <w:rFonts w:ascii="Arial" w:hAnsi="Arial" w:cs="Arial"/>
                <w:sz w:val="22"/>
                <w:szCs w:val="22"/>
              </w:rPr>
              <w:t>Double strikethrough-PCSO deletion</w:t>
            </w:r>
          </w:p>
          <w:p w:rsidR="00A7022F" w:rsidRPr="00BF4339" w:rsidRDefault="00A7022F" w:rsidP="00A7022F">
            <w:pPr>
              <w:jc w:val="right"/>
              <w:rPr>
                <w:rFonts w:ascii="Arial" w:hAnsi="Arial" w:cs="Arial"/>
                <w:sz w:val="22"/>
                <w:szCs w:val="22"/>
              </w:rPr>
            </w:pPr>
            <w:r w:rsidRPr="00A7022F">
              <w:rPr>
                <w:rFonts w:ascii="Arial" w:hAnsi="Arial" w:cs="Arial"/>
                <w:sz w:val="22"/>
                <w:szCs w:val="22"/>
              </w:rPr>
              <w:t>Double underline-PCSO addition</w:t>
            </w:r>
          </w:p>
        </w:tc>
        <w:tc>
          <w:tcPr>
            <w:tcW w:w="1440" w:type="dxa"/>
            <w:vAlign w:val="center"/>
          </w:tcPr>
          <w:p w:rsidR="00D772BE" w:rsidRDefault="00A7022F"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D772BE" w:rsidRDefault="00A7022F"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D772BE" w:rsidRPr="00AC5C29" w:rsidRDefault="00D772BE" w:rsidP="00BC50DB">
            <w:pPr>
              <w:jc w:val="center"/>
              <w:rPr>
                <w:rFonts w:ascii="Arial" w:hAnsi="Arial" w:cs="Arial"/>
                <w:sz w:val="22"/>
                <w:szCs w:val="22"/>
              </w:rPr>
            </w:pPr>
          </w:p>
        </w:tc>
        <w:tc>
          <w:tcPr>
            <w:tcW w:w="1170" w:type="dxa"/>
            <w:vAlign w:val="center"/>
          </w:tcPr>
          <w:p w:rsidR="00D772BE" w:rsidRPr="00AC5C29" w:rsidRDefault="00D772BE" w:rsidP="00BC50DB">
            <w:pPr>
              <w:jc w:val="center"/>
              <w:rPr>
                <w:rFonts w:ascii="Arial" w:hAnsi="Arial" w:cs="Arial"/>
                <w:sz w:val="22"/>
                <w:szCs w:val="22"/>
              </w:rPr>
            </w:pPr>
          </w:p>
        </w:tc>
        <w:tc>
          <w:tcPr>
            <w:tcW w:w="1620" w:type="dxa"/>
            <w:vAlign w:val="center"/>
          </w:tcPr>
          <w:p w:rsidR="00D772BE" w:rsidRPr="00AC5C29" w:rsidRDefault="00D772BE" w:rsidP="00BC50DB">
            <w:pPr>
              <w:jc w:val="center"/>
              <w:rPr>
                <w:rFonts w:ascii="Arial" w:hAnsi="Arial" w:cs="Arial"/>
                <w:sz w:val="22"/>
                <w:szCs w:val="22"/>
              </w:rPr>
            </w:pPr>
          </w:p>
        </w:tc>
        <w:tc>
          <w:tcPr>
            <w:tcW w:w="1586" w:type="dxa"/>
            <w:vAlign w:val="center"/>
          </w:tcPr>
          <w:p w:rsidR="00D772BE" w:rsidRDefault="00A7022F" w:rsidP="00BC50DB">
            <w:pPr>
              <w:jc w:val="center"/>
              <w:rPr>
                <w:rFonts w:ascii="Arial" w:hAnsi="Arial" w:cs="Arial"/>
                <w:sz w:val="22"/>
                <w:szCs w:val="22"/>
              </w:rPr>
            </w:pPr>
            <w:r>
              <w:rPr>
                <w:rFonts w:ascii="Arial" w:hAnsi="Arial" w:cs="Arial"/>
                <w:sz w:val="22"/>
                <w:szCs w:val="22"/>
              </w:rPr>
              <w:t>2</w:t>
            </w:r>
          </w:p>
        </w:tc>
      </w:tr>
      <w:tr w:rsidR="00A7022F" w:rsidRPr="008C16CB" w:rsidTr="002C0BA1">
        <w:tc>
          <w:tcPr>
            <w:tcW w:w="6138" w:type="dxa"/>
          </w:tcPr>
          <w:p w:rsidR="00A7022F" w:rsidRPr="00E56E19" w:rsidRDefault="00A7022F" w:rsidP="00DB5F4C">
            <w:pPr>
              <w:rPr>
                <w:rFonts w:ascii="Arial" w:hAnsi="Arial" w:cs="Arial"/>
                <w:sz w:val="22"/>
                <w:szCs w:val="22"/>
              </w:rPr>
            </w:pPr>
            <w:r w:rsidRPr="00E56E19">
              <w:rPr>
                <w:rFonts w:ascii="Arial" w:hAnsi="Arial" w:cs="Arial"/>
                <w:sz w:val="22"/>
                <w:szCs w:val="22"/>
              </w:rPr>
              <w:t>16-17 GLAO - Amendment to Clinical Practice Guidelines – II. Maxillary/Dentoalveolar Hypoplasia (Small Maxilla), A. Diagnostic Considerations, 3. Transverse</w:t>
            </w:r>
          </w:p>
          <w:p w:rsidR="00A7022F" w:rsidRPr="00E56E19" w:rsidRDefault="00A7022F" w:rsidP="00DB5F4C">
            <w:pPr>
              <w:rPr>
                <w:rFonts w:ascii="Arial" w:hAnsi="Arial" w:cs="Arial"/>
                <w:sz w:val="22"/>
                <w:szCs w:val="22"/>
              </w:rPr>
            </w:pPr>
          </w:p>
          <w:p w:rsidR="00A7022F" w:rsidRPr="00E56E19" w:rsidRDefault="00A7022F" w:rsidP="00A7022F">
            <w:pPr>
              <w:pStyle w:val="text"/>
              <w:tabs>
                <w:tab w:val="clear" w:pos="240"/>
                <w:tab w:val="clear" w:pos="480"/>
                <w:tab w:val="clear" w:pos="720"/>
                <w:tab w:val="clear" w:pos="960"/>
                <w:tab w:val="clear" w:pos="1200"/>
                <w:tab w:val="clear" w:pos="1440"/>
              </w:tabs>
              <w:spacing w:before="0" w:line="240" w:lineRule="auto"/>
              <w:rPr>
                <w:rFonts w:ascii="Arial" w:eastAsia="Calibri" w:hAnsi="Arial" w:cs="Arial"/>
                <w:sz w:val="22"/>
                <w:szCs w:val="22"/>
                <w:lang w:val="en-CA"/>
              </w:rPr>
            </w:pPr>
            <w:r w:rsidRPr="00E56E19">
              <w:rPr>
                <w:rFonts w:ascii="Arial" w:hAnsi="Arial" w:cs="Arial"/>
                <w:sz w:val="22"/>
                <w:szCs w:val="22"/>
              </w:rPr>
              <w:t xml:space="preserve">RESOLVED, that </w:t>
            </w:r>
            <w:r w:rsidRPr="00E56E19">
              <w:rPr>
                <w:rFonts w:ascii="Arial" w:eastAsia="Calibri" w:hAnsi="Arial" w:cs="Arial"/>
                <w:sz w:val="22"/>
                <w:szCs w:val="22"/>
                <w:lang w:val="en-CA"/>
              </w:rPr>
              <w:t>the AAO Clinical Practice Guidelines be amended as follows:</w:t>
            </w:r>
          </w:p>
          <w:p w:rsidR="00A7022F" w:rsidRPr="00E56E19" w:rsidRDefault="00A7022F" w:rsidP="00A7022F">
            <w:pPr>
              <w:pStyle w:val="text"/>
              <w:tabs>
                <w:tab w:val="clear" w:pos="240"/>
                <w:tab w:val="clear" w:pos="480"/>
                <w:tab w:val="clear" w:pos="720"/>
                <w:tab w:val="clear" w:pos="960"/>
                <w:tab w:val="clear" w:pos="1200"/>
                <w:tab w:val="clear" w:pos="1440"/>
              </w:tabs>
              <w:spacing w:before="0" w:line="240" w:lineRule="auto"/>
              <w:rPr>
                <w:rFonts w:ascii="Arial" w:eastAsia="Calibri" w:hAnsi="Arial" w:cs="Arial"/>
                <w:sz w:val="22"/>
                <w:szCs w:val="22"/>
                <w:lang w:val="en-CA"/>
              </w:rPr>
            </w:pPr>
          </w:p>
          <w:p w:rsidR="00A7022F" w:rsidRPr="00E56E19" w:rsidRDefault="00A7022F" w:rsidP="00A7022F">
            <w:pPr>
              <w:pStyle w:val="BodyText"/>
              <w:tabs>
                <w:tab w:val="left" w:pos="685"/>
                <w:tab w:val="left" w:pos="1405"/>
              </w:tabs>
              <w:ind w:left="104"/>
              <w:rPr>
                <w:rFonts w:ascii="Arial" w:hAnsi="Arial" w:cs="Arial"/>
                <w:sz w:val="22"/>
                <w:szCs w:val="22"/>
              </w:rPr>
            </w:pPr>
            <w:r w:rsidRPr="00E56E19">
              <w:rPr>
                <w:rFonts w:ascii="Arial" w:hAnsi="Arial" w:cs="Arial"/>
                <w:spacing w:val="-1"/>
                <w:w w:val="95"/>
                <w:sz w:val="22"/>
                <w:szCs w:val="22"/>
              </w:rPr>
              <w:t>II.</w:t>
            </w:r>
            <w:r w:rsidRPr="00E56E19">
              <w:rPr>
                <w:rFonts w:ascii="Arial" w:hAnsi="Arial" w:cs="Arial"/>
                <w:spacing w:val="-1"/>
                <w:w w:val="95"/>
                <w:sz w:val="22"/>
                <w:szCs w:val="22"/>
              </w:rPr>
              <w:tab/>
            </w:r>
            <w:r w:rsidRPr="00E56E19">
              <w:rPr>
                <w:rFonts w:ascii="Arial" w:hAnsi="Arial" w:cs="Arial"/>
                <w:spacing w:val="-1"/>
                <w:sz w:val="22"/>
                <w:szCs w:val="22"/>
              </w:rPr>
              <w:t>Maxillary/</w:t>
            </w:r>
            <w:proofErr w:type="spellStart"/>
            <w:r w:rsidRPr="00E56E19">
              <w:rPr>
                <w:rFonts w:ascii="Arial" w:hAnsi="Arial" w:cs="Arial"/>
                <w:spacing w:val="-1"/>
                <w:sz w:val="22"/>
                <w:szCs w:val="22"/>
              </w:rPr>
              <w:t>Dentoalveolar</w:t>
            </w:r>
            <w:proofErr w:type="spellEnd"/>
            <w:r w:rsidRPr="00E56E19">
              <w:rPr>
                <w:rFonts w:ascii="Arial" w:hAnsi="Arial" w:cs="Arial"/>
                <w:spacing w:val="1"/>
                <w:sz w:val="22"/>
                <w:szCs w:val="22"/>
              </w:rPr>
              <w:t xml:space="preserve"> </w:t>
            </w:r>
            <w:r w:rsidRPr="00E56E19">
              <w:rPr>
                <w:rFonts w:ascii="Arial" w:hAnsi="Arial" w:cs="Arial"/>
                <w:spacing w:val="-1"/>
                <w:sz w:val="22"/>
                <w:szCs w:val="22"/>
              </w:rPr>
              <w:t>Hypoplasia</w:t>
            </w:r>
            <w:r w:rsidRPr="00E56E19">
              <w:rPr>
                <w:rFonts w:ascii="Arial" w:hAnsi="Arial" w:cs="Arial"/>
                <w:sz w:val="22"/>
                <w:szCs w:val="22"/>
              </w:rPr>
              <w:t xml:space="preserve"> </w:t>
            </w:r>
            <w:r w:rsidRPr="00E56E19">
              <w:rPr>
                <w:rFonts w:ascii="Arial" w:hAnsi="Arial" w:cs="Arial"/>
                <w:spacing w:val="-1"/>
                <w:sz w:val="22"/>
                <w:szCs w:val="22"/>
              </w:rPr>
              <w:t>(Small</w:t>
            </w:r>
            <w:r w:rsidRPr="00E56E19">
              <w:rPr>
                <w:rFonts w:ascii="Arial" w:hAnsi="Arial" w:cs="Arial"/>
                <w:sz w:val="22"/>
                <w:szCs w:val="22"/>
              </w:rPr>
              <w:t xml:space="preserve"> </w:t>
            </w:r>
            <w:r w:rsidRPr="00E56E19">
              <w:rPr>
                <w:rFonts w:ascii="Arial" w:hAnsi="Arial" w:cs="Arial"/>
                <w:spacing w:val="-1"/>
                <w:sz w:val="22"/>
                <w:szCs w:val="22"/>
              </w:rPr>
              <w:t>Maxilla)</w:t>
            </w:r>
          </w:p>
          <w:p w:rsidR="00A7022F" w:rsidRPr="00E56E19" w:rsidRDefault="00A7022F" w:rsidP="00A7022F">
            <w:pPr>
              <w:pStyle w:val="BodyText"/>
              <w:tabs>
                <w:tab w:val="left" w:pos="1405"/>
                <w:tab w:val="left" w:pos="2125"/>
              </w:tabs>
              <w:ind w:left="104"/>
              <w:rPr>
                <w:rFonts w:ascii="Arial" w:hAnsi="Arial" w:cs="Arial"/>
                <w:sz w:val="22"/>
                <w:szCs w:val="22"/>
              </w:rPr>
            </w:pPr>
          </w:p>
          <w:p w:rsidR="00A7022F" w:rsidRPr="00E56E19" w:rsidRDefault="00A7022F" w:rsidP="00A7022F">
            <w:pPr>
              <w:pStyle w:val="BodyText"/>
              <w:tabs>
                <w:tab w:val="left" w:pos="1405"/>
                <w:tab w:val="left" w:pos="2125"/>
              </w:tabs>
              <w:ind w:left="104"/>
              <w:rPr>
                <w:rFonts w:ascii="Arial" w:hAnsi="Arial" w:cs="Arial"/>
                <w:sz w:val="22"/>
                <w:szCs w:val="22"/>
              </w:rPr>
            </w:pPr>
            <w:r w:rsidRPr="00E56E19">
              <w:rPr>
                <w:rFonts w:ascii="Arial" w:hAnsi="Arial" w:cs="Arial"/>
                <w:sz w:val="22"/>
                <w:szCs w:val="22"/>
              </w:rPr>
              <w:tab/>
            </w:r>
            <w:r w:rsidRPr="00E56E19">
              <w:rPr>
                <w:rFonts w:ascii="Arial" w:hAnsi="Arial" w:cs="Arial"/>
                <w:spacing w:val="-1"/>
                <w:sz w:val="22"/>
                <w:szCs w:val="22"/>
              </w:rPr>
              <w:t>A.</w:t>
            </w:r>
            <w:r w:rsidRPr="00E56E19">
              <w:rPr>
                <w:rFonts w:ascii="Arial" w:hAnsi="Arial" w:cs="Arial"/>
                <w:spacing w:val="-1"/>
                <w:sz w:val="22"/>
                <w:szCs w:val="22"/>
              </w:rPr>
              <w:tab/>
              <w:t>Diagnostic</w:t>
            </w:r>
            <w:r w:rsidRPr="00E56E19">
              <w:rPr>
                <w:rFonts w:ascii="Arial" w:hAnsi="Arial" w:cs="Arial"/>
                <w:spacing w:val="-2"/>
                <w:sz w:val="22"/>
                <w:szCs w:val="22"/>
              </w:rPr>
              <w:t xml:space="preserve"> </w:t>
            </w:r>
            <w:r w:rsidRPr="00E56E19">
              <w:rPr>
                <w:rFonts w:ascii="Arial" w:hAnsi="Arial" w:cs="Arial"/>
                <w:spacing w:val="-1"/>
                <w:sz w:val="22"/>
                <w:szCs w:val="22"/>
              </w:rPr>
              <w:t>Considerations</w:t>
            </w:r>
          </w:p>
          <w:p w:rsidR="00A7022F" w:rsidRPr="00E56E19" w:rsidRDefault="00A7022F" w:rsidP="00A7022F">
            <w:pPr>
              <w:pStyle w:val="BodyText"/>
              <w:ind w:left="104"/>
              <w:rPr>
                <w:rFonts w:ascii="Arial" w:hAnsi="Arial" w:cs="Arial"/>
                <w:sz w:val="22"/>
                <w:szCs w:val="22"/>
              </w:rPr>
            </w:pPr>
          </w:p>
          <w:p w:rsidR="00A7022F" w:rsidRPr="00E56E19" w:rsidRDefault="00A7022F" w:rsidP="00A7022F">
            <w:pPr>
              <w:pStyle w:val="BodyText"/>
              <w:tabs>
                <w:tab w:val="left" w:pos="2126"/>
                <w:tab w:val="left" w:pos="2845"/>
              </w:tabs>
              <w:ind w:left="103"/>
              <w:rPr>
                <w:rFonts w:ascii="Arial" w:hAnsi="Arial" w:cs="Arial"/>
                <w:sz w:val="22"/>
                <w:szCs w:val="22"/>
              </w:rPr>
            </w:pPr>
            <w:r w:rsidRPr="00E56E19">
              <w:rPr>
                <w:rFonts w:ascii="Arial" w:hAnsi="Arial" w:cs="Arial"/>
                <w:sz w:val="22"/>
                <w:szCs w:val="22"/>
              </w:rPr>
              <w:tab/>
              <w:t>3.</w:t>
            </w:r>
            <w:r w:rsidRPr="00E56E19">
              <w:rPr>
                <w:rFonts w:ascii="Arial" w:hAnsi="Arial" w:cs="Arial"/>
                <w:sz w:val="22"/>
                <w:szCs w:val="22"/>
              </w:rPr>
              <w:tab/>
            </w:r>
            <w:r w:rsidRPr="00E56E19">
              <w:rPr>
                <w:rFonts w:ascii="Arial" w:hAnsi="Arial" w:cs="Arial"/>
                <w:spacing w:val="-1"/>
                <w:sz w:val="22"/>
                <w:szCs w:val="22"/>
              </w:rPr>
              <w:t>Transverse</w:t>
            </w:r>
          </w:p>
          <w:p w:rsidR="00A7022F" w:rsidRPr="00E56E19" w:rsidRDefault="00A7022F" w:rsidP="00A7022F">
            <w:pPr>
              <w:pStyle w:val="BodyText"/>
              <w:tabs>
                <w:tab w:val="left" w:pos="2846"/>
                <w:tab w:val="left" w:pos="3566"/>
              </w:tabs>
              <w:ind w:left="3566" w:hanging="3463"/>
              <w:rPr>
                <w:rFonts w:ascii="Arial" w:hAnsi="Arial" w:cs="Arial"/>
                <w:sz w:val="22"/>
                <w:szCs w:val="22"/>
              </w:rPr>
            </w:pPr>
            <w:r w:rsidRPr="00E56E19">
              <w:rPr>
                <w:rFonts w:ascii="Arial" w:hAnsi="Arial" w:cs="Arial"/>
                <w:spacing w:val="-1"/>
                <w:sz w:val="22"/>
                <w:szCs w:val="22"/>
              </w:rPr>
              <w:tab/>
              <w:t>a.</w:t>
            </w:r>
            <w:r w:rsidRPr="00E56E19">
              <w:rPr>
                <w:rFonts w:ascii="Arial" w:hAnsi="Arial" w:cs="Arial"/>
                <w:spacing w:val="-1"/>
                <w:sz w:val="22"/>
                <w:szCs w:val="22"/>
              </w:rPr>
              <w:tab/>
              <w:t>Lingual</w:t>
            </w:r>
            <w:r w:rsidRPr="00E56E19">
              <w:rPr>
                <w:rFonts w:ascii="Arial" w:hAnsi="Arial" w:cs="Arial"/>
                <w:sz w:val="22"/>
                <w:szCs w:val="22"/>
              </w:rPr>
              <w:t xml:space="preserve"> </w:t>
            </w:r>
            <w:r w:rsidRPr="00E56E19">
              <w:rPr>
                <w:rFonts w:ascii="Arial" w:hAnsi="Arial" w:cs="Arial"/>
                <w:spacing w:val="-1"/>
                <w:sz w:val="22"/>
                <w:szCs w:val="22"/>
              </w:rPr>
              <w:t>Posterior Cross-bite</w:t>
            </w:r>
            <w:r w:rsidRPr="00E56E19">
              <w:rPr>
                <w:rFonts w:ascii="Arial" w:hAnsi="Arial" w:cs="Arial"/>
                <w:sz w:val="22"/>
                <w:szCs w:val="22"/>
              </w:rPr>
              <w:t xml:space="preserve"> </w:t>
            </w:r>
            <w:r w:rsidRPr="00E56E19">
              <w:rPr>
                <w:rFonts w:ascii="Arial" w:hAnsi="Arial" w:cs="Arial"/>
                <w:spacing w:val="-1"/>
                <w:sz w:val="22"/>
                <w:szCs w:val="22"/>
              </w:rPr>
              <w:t xml:space="preserve">(unilateral </w:t>
            </w:r>
            <w:r w:rsidRPr="00E56E19">
              <w:rPr>
                <w:rFonts w:ascii="Arial" w:hAnsi="Arial" w:cs="Arial"/>
                <w:sz w:val="22"/>
                <w:szCs w:val="22"/>
              </w:rPr>
              <w:t>or</w:t>
            </w:r>
            <w:r w:rsidRPr="00E56E19">
              <w:rPr>
                <w:rFonts w:ascii="Arial" w:hAnsi="Arial" w:cs="Arial"/>
                <w:spacing w:val="-1"/>
                <w:sz w:val="22"/>
                <w:szCs w:val="22"/>
              </w:rPr>
              <w:t xml:space="preserve"> bilateral; functional or structural)</w:t>
            </w:r>
          </w:p>
          <w:p w:rsidR="00A7022F" w:rsidRPr="00E56E19" w:rsidRDefault="00A7022F" w:rsidP="00A7022F">
            <w:pPr>
              <w:pStyle w:val="BodyText"/>
              <w:tabs>
                <w:tab w:val="left" w:pos="2846"/>
                <w:tab w:val="left" w:pos="3565"/>
              </w:tabs>
              <w:ind w:left="103"/>
              <w:rPr>
                <w:rFonts w:ascii="Arial" w:hAnsi="Arial" w:cs="Arial"/>
                <w:sz w:val="22"/>
                <w:szCs w:val="22"/>
              </w:rPr>
            </w:pPr>
            <w:r w:rsidRPr="00E56E19">
              <w:rPr>
                <w:rFonts w:ascii="Arial" w:hAnsi="Arial" w:cs="Arial"/>
                <w:spacing w:val="-1"/>
                <w:sz w:val="22"/>
                <w:szCs w:val="22"/>
              </w:rPr>
              <w:tab/>
              <w:t>b.</w:t>
            </w:r>
            <w:r w:rsidRPr="00E56E19">
              <w:rPr>
                <w:rFonts w:ascii="Arial" w:hAnsi="Arial" w:cs="Arial"/>
                <w:spacing w:val="-1"/>
                <w:sz w:val="22"/>
                <w:szCs w:val="22"/>
              </w:rPr>
              <w:tab/>
              <w:t>Occlusal</w:t>
            </w:r>
            <w:r w:rsidRPr="00E56E19">
              <w:rPr>
                <w:rFonts w:ascii="Arial" w:hAnsi="Arial" w:cs="Arial"/>
                <w:sz w:val="22"/>
                <w:szCs w:val="22"/>
              </w:rPr>
              <w:t xml:space="preserve"> </w:t>
            </w:r>
            <w:r w:rsidRPr="00E56E19">
              <w:rPr>
                <w:rFonts w:ascii="Arial" w:hAnsi="Arial" w:cs="Arial"/>
                <w:spacing w:val="-1"/>
                <w:sz w:val="22"/>
                <w:szCs w:val="22"/>
              </w:rPr>
              <w:t>Plane</w:t>
            </w:r>
            <w:r w:rsidRPr="00E56E19">
              <w:rPr>
                <w:rFonts w:ascii="Arial" w:hAnsi="Arial" w:cs="Arial"/>
                <w:sz w:val="22"/>
                <w:szCs w:val="22"/>
              </w:rPr>
              <w:t xml:space="preserve"> </w:t>
            </w:r>
            <w:r w:rsidRPr="00E56E19">
              <w:rPr>
                <w:rFonts w:ascii="Arial" w:hAnsi="Arial" w:cs="Arial"/>
                <w:spacing w:val="-1"/>
                <w:sz w:val="22"/>
                <w:szCs w:val="22"/>
              </w:rPr>
              <w:t>Cant</w:t>
            </w:r>
          </w:p>
          <w:p w:rsidR="00A7022F" w:rsidRPr="00E56E19" w:rsidRDefault="00A7022F" w:rsidP="00A7022F">
            <w:pPr>
              <w:pStyle w:val="BodyText"/>
              <w:tabs>
                <w:tab w:val="left" w:pos="2846"/>
                <w:tab w:val="left" w:pos="3565"/>
              </w:tabs>
              <w:ind w:left="103"/>
              <w:rPr>
                <w:rFonts w:ascii="Arial" w:hAnsi="Arial" w:cs="Arial"/>
                <w:spacing w:val="-1"/>
                <w:sz w:val="22"/>
                <w:szCs w:val="22"/>
              </w:rPr>
            </w:pPr>
            <w:r w:rsidRPr="00E56E19">
              <w:rPr>
                <w:rFonts w:ascii="Arial" w:hAnsi="Arial" w:cs="Arial"/>
                <w:sz w:val="22"/>
                <w:szCs w:val="22"/>
              </w:rPr>
              <w:tab/>
              <w:t>c.</w:t>
            </w:r>
            <w:r w:rsidRPr="00E56E19">
              <w:rPr>
                <w:rFonts w:ascii="Arial" w:hAnsi="Arial" w:cs="Arial"/>
                <w:sz w:val="22"/>
                <w:szCs w:val="22"/>
              </w:rPr>
              <w:tab/>
            </w:r>
            <w:r w:rsidRPr="00E56E19">
              <w:rPr>
                <w:rFonts w:ascii="Arial" w:hAnsi="Arial" w:cs="Arial"/>
                <w:spacing w:val="-1"/>
                <w:sz w:val="22"/>
                <w:szCs w:val="22"/>
              </w:rPr>
              <w:t>Asymmetry</w:t>
            </w:r>
          </w:p>
          <w:p w:rsidR="00A7022F" w:rsidRPr="00E56E19" w:rsidRDefault="00A7022F" w:rsidP="00A7022F">
            <w:pPr>
              <w:pStyle w:val="BodyText"/>
              <w:tabs>
                <w:tab w:val="left" w:pos="2846"/>
                <w:tab w:val="left" w:pos="3565"/>
              </w:tabs>
              <w:ind w:left="103"/>
              <w:rPr>
                <w:rFonts w:ascii="Arial" w:hAnsi="Arial" w:cs="Arial"/>
                <w:sz w:val="22"/>
                <w:szCs w:val="22"/>
                <w:u w:val="single"/>
              </w:rPr>
            </w:pPr>
            <w:r w:rsidRPr="00E56E19">
              <w:rPr>
                <w:rFonts w:ascii="Arial" w:hAnsi="Arial" w:cs="Arial"/>
                <w:spacing w:val="-1"/>
                <w:sz w:val="22"/>
                <w:szCs w:val="22"/>
              </w:rPr>
              <w:tab/>
            </w:r>
            <w:r w:rsidRPr="00E56E19">
              <w:rPr>
                <w:rFonts w:ascii="Arial" w:hAnsi="Arial" w:cs="Arial"/>
                <w:spacing w:val="-1"/>
                <w:sz w:val="22"/>
                <w:szCs w:val="22"/>
                <w:u w:val="single"/>
              </w:rPr>
              <w:t>d.</w:t>
            </w:r>
            <w:r w:rsidRPr="00E56E19">
              <w:rPr>
                <w:rFonts w:ascii="Arial" w:hAnsi="Arial" w:cs="Arial"/>
                <w:spacing w:val="-1"/>
                <w:sz w:val="22"/>
                <w:szCs w:val="22"/>
                <w:u w:val="single"/>
              </w:rPr>
              <w:tab/>
              <w:t xml:space="preserve">Transverse Deficiency                    </w:t>
            </w:r>
            <w:r w:rsidR="00A41531" w:rsidRPr="00E56E19">
              <w:rPr>
                <w:rFonts w:ascii="Arial" w:hAnsi="Arial" w:cs="Arial"/>
                <w:spacing w:val="-1"/>
                <w:sz w:val="22"/>
                <w:szCs w:val="22"/>
                <w:u w:val="single"/>
              </w:rPr>
              <w:t xml:space="preserve">  </w:t>
            </w:r>
            <w:r w:rsidRPr="00E56E19">
              <w:rPr>
                <w:rFonts w:ascii="Arial" w:hAnsi="Arial" w:cs="Arial"/>
                <w:spacing w:val="-1"/>
                <w:sz w:val="22"/>
                <w:szCs w:val="22"/>
                <w:u w:val="single"/>
              </w:rPr>
              <w:t>without Posterior Cross-bite</w:t>
            </w:r>
          </w:p>
          <w:p w:rsidR="00A7022F" w:rsidRPr="00E56E19" w:rsidRDefault="00A7022F" w:rsidP="00A7022F">
            <w:pPr>
              <w:pStyle w:val="text"/>
              <w:tabs>
                <w:tab w:val="clear" w:pos="240"/>
                <w:tab w:val="clear" w:pos="480"/>
                <w:tab w:val="clear" w:pos="720"/>
                <w:tab w:val="clear" w:pos="960"/>
                <w:tab w:val="clear" w:pos="1200"/>
                <w:tab w:val="clear" w:pos="1440"/>
              </w:tabs>
              <w:spacing w:before="0" w:line="240" w:lineRule="auto"/>
              <w:rPr>
                <w:rFonts w:ascii="Arial" w:eastAsia="Calibri" w:hAnsi="Arial" w:cs="Arial"/>
                <w:sz w:val="22"/>
                <w:szCs w:val="22"/>
                <w:lang w:val="en-CA"/>
              </w:rPr>
            </w:pPr>
          </w:p>
          <w:p w:rsidR="00A7022F" w:rsidRPr="00E56E19" w:rsidRDefault="00A7022F" w:rsidP="00A7022F">
            <w:pPr>
              <w:jc w:val="right"/>
              <w:rPr>
                <w:rFonts w:ascii="Arial" w:hAnsi="Arial" w:cs="Arial"/>
                <w:sz w:val="22"/>
                <w:szCs w:val="22"/>
              </w:rPr>
            </w:pPr>
            <w:r w:rsidRPr="00E56E19">
              <w:rPr>
                <w:rFonts w:ascii="Arial" w:eastAsia="Calibri" w:hAnsi="Arial" w:cs="Arial"/>
                <w:sz w:val="22"/>
                <w:szCs w:val="22"/>
                <w:lang w:val="en-CA"/>
              </w:rPr>
              <w:t>Underline-GLAO addition</w:t>
            </w:r>
          </w:p>
        </w:tc>
        <w:tc>
          <w:tcPr>
            <w:tcW w:w="1440" w:type="dxa"/>
            <w:vAlign w:val="center"/>
          </w:tcPr>
          <w:p w:rsidR="00A7022F" w:rsidRDefault="00A41531"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A41531"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282CD5">
            <w:pPr>
              <w:jc w:val="center"/>
              <w:rPr>
                <w:rFonts w:ascii="Arial" w:hAnsi="Arial" w:cs="Arial"/>
                <w:sz w:val="22"/>
                <w:szCs w:val="22"/>
              </w:rPr>
            </w:pPr>
          </w:p>
        </w:tc>
        <w:tc>
          <w:tcPr>
            <w:tcW w:w="1586" w:type="dxa"/>
            <w:vAlign w:val="center"/>
          </w:tcPr>
          <w:p w:rsidR="00A7022F" w:rsidRDefault="00A41531" w:rsidP="00BC50DB">
            <w:pPr>
              <w:jc w:val="center"/>
              <w:rPr>
                <w:rFonts w:ascii="Arial" w:hAnsi="Arial" w:cs="Arial"/>
                <w:sz w:val="22"/>
                <w:szCs w:val="22"/>
              </w:rPr>
            </w:pPr>
            <w:r>
              <w:rPr>
                <w:rFonts w:ascii="Arial" w:hAnsi="Arial" w:cs="Arial"/>
                <w:sz w:val="22"/>
                <w:szCs w:val="22"/>
              </w:rPr>
              <w:t>2</w:t>
            </w:r>
          </w:p>
        </w:tc>
      </w:tr>
      <w:tr w:rsidR="00A7022F" w:rsidRPr="008C16CB" w:rsidTr="002C0BA1">
        <w:tc>
          <w:tcPr>
            <w:tcW w:w="6138" w:type="dxa"/>
            <w:vAlign w:val="center"/>
          </w:tcPr>
          <w:p w:rsidR="00A7022F" w:rsidRPr="00E56E19" w:rsidRDefault="00A41531" w:rsidP="00D772BE">
            <w:pPr>
              <w:spacing w:after="200"/>
              <w:rPr>
                <w:rFonts w:ascii="Arial" w:eastAsia="Calibri" w:hAnsi="Arial" w:cs="Arial"/>
                <w:sz w:val="22"/>
                <w:szCs w:val="22"/>
              </w:rPr>
            </w:pPr>
            <w:r w:rsidRPr="00E56E19">
              <w:rPr>
                <w:rFonts w:ascii="Arial" w:eastAsia="Calibri" w:hAnsi="Arial" w:cs="Arial"/>
                <w:sz w:val="22"/>
                <w:szCs w:val="22"/>
              </w:rPr>
              <w:t>17-17 MSO – Funding NYM HOD Participation</w:t>
            </w:r>
          </w:p>
          <w:p w:rsidR="00A41531" w:rsidRPr="00E56E19" w:rsidRDefault="00A41531" w:rsidP="00D772BE">
            <w:pPr>
              <w:spacing w:after="200"/>
              <w:rPr>
                <w:rFonts w:ascii="Arial" w:eastAsia="Calibri" w:hAnsi="Arial" w:cs="Arial"/>
                <w:sz w:val="22"/>
                <w:szCs w:val="22"/>
              </w:rPr>
            </w:pPr>
            <w:r w:rsidRPr="00E56E19">
              <w:rPr>
                <w:rFonts w:ascii="Arial" w:hAnsi="Arial" w:cs="Arial"/>
                <w:sz w:val="22"/>
                <w:szCs w:val="22"/>
              </w:rPr>
              <w:t>RESOLVED, that upon expansion of the House of Delegates from 64 to 72 delegates, which shall include one New and Younger Member to each constituent delegation, the AAO shall budget a $3,000.00 expense reimbursement for each constituent group for the addition of that New and Younger Member to their delegation.</w:t>
            </w:r>
          </w:p>
        </w:tc>
        <w:tc>
          <w:tcPr>
            <w:tcW w:w="1440" w:type="dxa"/>
            <w:vAlign w:val="center"/>
          </w:tcPr>
          <w:p w:rsidR="00A7022F" w:rsidRDefault="00A41531" w:rsidP="00BC50DB">
            <w:pPr>
              <w:jc w:val="center"/>
              <w:rPr>
                <w:rFonts w:ascii="Arial" w:hAnsi="Arial" w:cs="Arial"/>
                <w:sz w:val="22"/>
                <w:szCs w:val="22"/>
              </w:rPr>
            </w:pPr>
            <w:r>
              <w:rPr>
                <w:rFonts w:ascii="Arial" w:hAnsi="Arial" w:cs="Arial"/>
                <w:sz w:val="22"/>
                <w:szCs w:val="22"/>
              </w:rPr>
              <w:t>$24,000</w:t>
            </w:r>
          </w:p>
        </w:tc>
        <w:tc>
          <w:tcPr>
            <w:tcW w:w="1260" w:type="dxa"/>
            <w:vAlign w:val="center"/>
          </w:tcPr>
          <w:p w:rsidR="00A7022F" w:rsidRDefault="00A41531" w:rsidP="00BC50DB">
            <w:pPr>
              <w:jc w:val="center"/>
              <w:rPr>
                <w:rFonts w:ascii="Arial" w:hAnsi="Arial" w:cs="Arial"/>
                <w:sz w:val="22"/>
                <w:szCs w:val="22"/>
              </w:rPr>
            </w:pPr>
            <w:r>
              <w:rPr>
                <w:rFonts w:ascii="Arial" w:hAnsi="Arial" w:cs="Arial"/>
                <w:sz w:val="22"/>
                <w:szCs w:val="22"/>
              </w:rPr>
              <w:t>Consent Reject</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A41531" w:rsidP="00BC50DB">
            <w:pPr>
              <w:jc w:val="center"/>
              <w:rPr>
                <w:rFonts w:ascii="Arial" w:hAnsi="Arial" w:cs="Arial"/>
                <w:sz w:val="22"/>
                <w:szCs w:val="22"/>
              </w:rPr>
            </w:pPr>
            <w:r>
              <w:rPr>
                <w:rFonts w:ascii="Arial" w:hAnsi="Arial" w:cs="Arial"/>
                <w:sz w:val="22"/>
                <w:szCs w:val="22"/>
              </w:rPr>
              <w:t>1</w:t>
            </w:r>
          </w:p>
        </w:tc>
      </w:tr>
      <w:tr w:rsidR="00A7022F" w:rsidRPr="008C16CB" w:rsidTr="002C0BA1">
        <w:tc>
          <w:tcPr>
            <w:tcW w:w="6138" w:type="dxa"/>
            <w:vAlign w:val="center"/>
          </w:tcPr>
          <w:p w:rsidR="00A7022F" w:rsidRPr="00E56E19" w:rsidRDefault="00A41531" w:rsidP="00D772BE">
            <w:pPr>
              <w:rPr>
                <w:rFonts w:ascii="Arial" w:hAnsi="Arial" w:cs="Arial"/>
                <w:sz w:val="22"/>
                <w:szCs w:val="22"/>
              </w:rPr>
            </w:pPr>
            <w:r w:rsidRPr="00E56E19">
              <w:rPr>
                <w:rFonts w:ascii="Arial" w:hAnsi="Arial" w:cs="Arial"/>
                <w:sz w:val="22"/>
                <w:szCs w:val="22"/>
              </w:rPr>
              <w:t>18-17 MSO (S1-BT) (S2-MSO) (S3-PCSO) – Substitute for Bylaws Amendment – Article V – House of Delegates, A. Composition</w:t>
            </w:r>
          </w:p>
          <w:p w:rsidR="00A41531" w:rsidRPr="00E56E19" w:rsidRDefault="00A41531" w:rsidP="00D772BE">
            <w:pPr>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E56E19">
              <w:rPr>
                <w:rFonts w:ascii="Arial" w:hAnsi="Arial" w:cs="Arial"/>
                <w:sz w:val="22"/>
                <w:szCs w:val="22"/>
              </w:rPr>
              <w:t xml:space="preserve">RESOLVED, that the </w:t>
            </w:r>
            <w:r w:rsidRPr="00E56E19">
              <w:rPr>
                <w:rFonts w:ascii="Arial" w:hAnsi="Arial" w:cs="Arial"/>
                <w:i/>
                <w:sz w:val="22"/>
                <w:szCs w:val="22"/>
              </w:rPr>
              <w:t>AAO Bylaws</w:t>
            </w:r>
            <w:r w:rsidRPr="00E56E19">
              <w:rPr>
                <w:rFonts w:ascii="Arial" w:hAnsi="Arial" w:cs="Arial"/>
                <w:sz w:val="22"/>
                <w:szCs w:val="22"/>
              </w:rPr>
              <w:t xml:space="preserve"> Article V – House of Delegates be amended as follows:</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b/>
                <w:sz w:val="22"/>
                <w:szCs w:val="22"/>
              </w:rPr>
            </w:pPr>
            <w:r w:rsidRPr="00E56E19">
              <w:rPr>
                <w:rFonts w:ascii="Arial" w:hAnsi="Arial" w:cs="Arial"/>
                <w:b/>
                <w:sz w:val="22"/>
                <w:szCs w:val="22"/>
              </w:rPr>
              <w:t>ARTICLE V – HOUSE OF DELEGATES</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b/>
                <w:sz w:val="22"/>
                <w:szCs w:val="22"/>
              </w:rPr>
            </w:pPr>
          </w:p>
          <w:p w:rsidR="00A41531" w:rsidRPr="00E56E19" w:rsidRDefault="00A41531" w:rsidP="00A41531">
            <w:pPr>
              <w:pStyle w:val="text"/>
              <w:numPr>
                <w:ilvl w:val="0"/>
                <w:numId w:val="21"/>
              </w:numPr>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E56E19">
              <w:rPr>
                <w:rFonts w:ascii="Arial" w:hAnsi="Arial" w:cs="Arial"/>
                <w:sz w:val="22"/>
                <w:szCs w:val="22"/>
              </w:rPr>
              <w:t>COMPOSITION:</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r w:rsidRPr="00E56E19">
              <w:rPr>
                <w:rFonts w:ascii="Arial" w:hAnsi="Arial" w:cs="Arial"/>
                <w:sz w:val="22"/>
                <w:szCs w:val="22"/>
              </w:rPr>
              <w:t xml:space="preserve">The House of Delegates shall be limited to </w:t>
            </w:r>
            <w:r w:rsidRPr="00E56E19">
              <w:rPr>
                <w:rFonts w:ascii="Arial" w:hAnsi="Arial" w:cs="Arial"/>
                <w:sz w:val="22"/>
                <w:szCs w:val="22"/>
                <w:u w:val="double"/>
              </w:rPr>
              <w:t>sixty-four (64) voting members</w:t>
            </w:r>
            <w:r w:rsidRPr="00E56E19">
              <w:rPr>
                <w:rFonts w:ascii="Arial" w:hAnsi="Arial" w:cs="Arial"/>
                <w:sz w:val="22"/>
                <w:szCs w:val="22"/>
              </w:rPr>
              <w:t xml:space="preserve"> </w:t>
            </w:r>
            <w:r w:rsidRPr="00E56E19">
              <w:rPr>
                <w:rFonts w:ascii="Arial" w:hAnsi="Arial" w:cs="Arial"/>
                <w:dstrike/>
                <w:sz w:val="22"/>
                <w:szCs w:val="22"/>
                <w:u w:val="single"/>
              </w:rPr>
              <w:t>seventy-two (72) voting members</w:t>
            </w:r>
            <w:r w:rsidRPr="00E56E19">
              <w:rPr>
                <w:rFonts w:ascii="Arial" w:hAnsi="Arial" w:cs="Arial"/>
                <w:sz w:val="22"/>
                <w:szCs w:val="22"/>
              </w:rPr>
              <w:t xml:space="preserve">, comprised of the officially certified delegates of each constituent organization. The officers and Trustees of this Association shall be ex officio members of the House of Delegates without the right to vote. Past presidents of this Association shall be ex officio members of the House of Delegates without the right to vote unless elected to serve as a delegate by their constituent organization. </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r w:rsidRPr="00E56E19">
              <w:rPr>
                <w:rFonts w:ascii="Arial" w:hAnsi="Arial" w:cs="Arial"/>
                <w:sz w:val="22"/>
                <w:szCs w:val="22"/>
              </w:rPr>
              <w:t>Each constituent organization shall be entitled to</w:t>
            </w:r>
            <w:r w:rsidRPr="00E56E19">
              <w:rPr>
                <w:rFonts w:ascii="Arial" w:hAnsi="Arial" w:cs="Arial"/>
                <w:sz w:val="22"/>
                <w:szCs w:val="22"/>
                <w:u w:val="double"/>
              </w:rPr>
              <w:t xml:space="preserve"> two (2) delegates </w:t>
            </w:r>
            <w:r w:rsidRPr="00E56E19">
              <w:rPr>
                <w:rFonts w:ascii="Arial" w:hAnsi="Arial" w:cs="Arial"/>
                <w:dstrike/>
                <w:sz w:val="22"/>
                <w:szCs w:val="22"/>
              </w:rPr>
              <w:t>three (3) delegates, one of which must be a new and younger member</w:t>
            </w:r>
            <w:r w:rsidRPr="00E56E19">
              <w:rPr>
                <w:rFonts w:ascii="Arial" w:hAnsi="Arial" w:cs="Arial"/>
                <w:sz w:val="22"/>
                <w:szCs w:val="22"/>
              </w:rPr>
              <w:t xml:space="preserve">, without regard to the size of its active membership. The remaining number of delegates shall be allocated to the constituent organizations proportionately to their number of active members as of the last day of the previous fiscal year of the Association, currently May 31, using the “Method of Least Proportionate Error”. In instances where this method would require choosing between two or more constituent organizations equally entitled to a fractional allocation, such allocation shall be made to the smaller of these constituent organizations. </w:t>
            </w:r>
            <w:r w:rsidRPr="00E56E19">
              <w:rPr>
                <w:rFonts w:ascii="Arial" w:hAnsi="Arial" w:cs="Arial"/>
                <w:sz w:val="22"/>
                <w:szCs w:val="22"/>
                <w:u w:val="double"/>
              </w:rPr>
              <w:t>Constitutents shall be encouraged to include a New and Younger Member as part of its existing delegation as either a delegate or alternate delegate.</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ind w:left="720"/>
              <w:rPr>
                <w:rFonts w:ascii="Arial" w:hAnsi="Arial" w:cs="Arial"/>
                <w:sz w:val="22"/>
                <w:szCs w:val="22"/>
              </w:rPr>
            </w:pPr>
            <w:r w:rsidRPr="00E56E19">
              <w:rPr>
                <w:rFonts w:ascii="Arial" w:hAnsi="Arial" w:cs="Arial"/>
                <w:sz w:val="22"/>
                <w:szCs w:val="22"/>
              </w:rPr>
              <w:t xml:space="preserve">As a condition precedent to selection as a delegate or alternate delegate, the member shall complete the Association’s conflict of interest disclosure form. </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dstrike/>
                <w:sz w:val="22"/>
                <w:szCs w:val="22"/>
                <w:u w:val="single"/>
              </w:rPr>
            </w:pPr>
            <w:r w:rsidRPr="00E56E19">
              <w:rPr>
                <w:rFonts w:ascii="Arial" w:hAnsi="Arial" w:cs="Arial"/>
                <w:dstrike/>
                <w:sz w:val="22"/>
                <w:szCs w:val="22"/>
                <w:u w:val="single"/>
              </w:rPr>
              <w:t>Be it further RESOLVED, that upon expansion of the House of Delegates from 64 to 72 delegates, which shall include one New and Younger Member to each constituent delegation, the AAO shall budget a $3,000.00 expense reimbursement for each consituent group for the addition of that New and Younger Member to their delegation.</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u w:val="single"/>
              </w:rPr>
            </w:pPr>
          </w:p>
          <w:p w:rsidR="00A41531" w:rsidRPr="00E56E19" w:rsidRDefault="00A41531" w:rsidP="00A41531">
            <w:pPr>
              <w:pStyle w:val="text"/>
              <w:spacing w:before="0" w:line="240" w:lineRule="auto"/>
              <w:jc w:val="right"/>
              <w:rPr>
                <w:rFonts w:ascii="Arial" w:hAnsi="Arial" w:cs="Arial"/>
                <w:sz w:val="22"/>
                <w:szCs w:val="22"/>
              </w:rPr>
            </w:pPr>
            <w:r w:rsidRPr="00E56E19">
              <w:rPr>
                <w:rFonts w:ascii="Arial" w:hAnsi="Arial" w:cs="Arial"/>
                <w:sz w:val="22"/>
                <w:szCs w:val="22"/>
              </w:rPr>
              <w:t>Underline-MSO addition</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E56E19">
              <w:rPr>
                <w:rFonts w:ascii="Arial" w:hAnsi="Arial" w:cs="Arial"/>
                <w:sz w:val="22"/>
                <w:szCs w:val="22"/>
              </w:rPr>
              <w:t xml:space="preserve">Strikethrough-MSO deletion </w:t>
            </w:r>
          </w:p>
          <w:p w:rsidR="00A41531" w:rsidRPr="00E56E19" w:rsidRDefault="00A41531" w:rsidP="00A41531">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E56E19">
              <w:rPr>
                <w:rFonts w:ascii="Arial" w:hAnsi="Arial" w:cs="Arial"/>
                <w:sz w:val="22"/>
                <w:szCs w:val="22"/>
              </w:rPr>
              <w:t>Double strikethrough-PCSO deletion</w:t>
            </w:r>
          </w:p>
          <w:p w:rsidR="00A41531" w:rsidRPr="00E56E19" w:rsidRDefault="00A41531" w:rsidP="00A41531">
            <w:pPr>
              <w:jc w:val="right"/>
              <w:rPr>
                <w:rFonts w:ascii="Arial" w:hAnsi="Arial" w:cs="Arial"/>
                <w:sz w:val="22"/>
                <w:szCs w:val="22"/>
              </w:rPr>
            </w:pPr>
            <w:r w:rsidRPr="00E56E19">
              <w:rPr>
                <w:rFonts w:ascii="Arial" w:hAnsi="Arial" w:cs="Arial"/>
                <w:sz w:val="22"/>
                <w:szCs w:val="22"/>
              </w:rPr>
              <w:t>Double underline-PCSO addition</w:t>
            </w:r>
          </w:p>
        </w:tc>
        <w:tc>
          <w:tcPr>
            <w:tcW w:w="1440" w:type="dxa"/>
            <w:vAlign w:val="center"/>
          </w:tcPr>
          <w:p w:rsidR="00A7022F" w:rsidRDefault="00A7022F" w:rsidP="00BC50DB">
            <w:pPr>
              <w:jc w:val="center"/>
              <w:rPr>
                <w:rFonts w:ascii="Arial" w:hAnsi="Arial" w:cs="Arial"/>
                <w:sz w:val="22"/>
                <w:szCs w:val="22"/>
              </w:rPr>
            </w:pPr>
          </w:p>
        </w:tc>
        <w:tc>
          <w:tcPr>
            <w:tcW w:w="1260" w:type="dxa"/>
            <w:vAlign w:val="center"/>
          </w:tcPr>
          <w:p w:rsidR="00A7022F" w:rsidRPr="0082653D" w:rsidRDefault="002B108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2B108C" w:rsidP="00BC50DB">
            <w:pPr>
              <w:jc w:val="center"/>
              <w:rPr>
                <w:rFonts w:ascii="Arial" w:hAnsi="Arial" w:cs="Arial"/>
                <w:sz w:val="22"/>
                <w:szCs w:val="22"/>
              </w:rPr>
            </w:pPr>
            <w:r>
              <w:rPr>
                <w:rFonts w:ascii="Arial" w:hAnsi="Arial" w:cs="Arial"/>
                <w:sz w:val="22"/>
                <w:szCs w:val="22"/>
              </w:rPr>
              <w:t>1</w:t>
            </w:r>
          </w:p>
        </w:tc>
      </w:tr>
      <w:tr w:rsidR="00A7022F" w:rsidRPr="008C16CB" w:rsidTr="002C0BA1">
        <w:tc>
          <w:tcPr>
            <w:tcW w:w="6138" w:type="dxa"/>
            <w:vAlign w:val="center"/>
          </w:tcPr>
          <w:p w:rsidR="00A7022F" w:rsidRDefault="0082653D" w:rsidP="00D772BE">
            <w:pPr>
              <w:spacing w:after="200"/>
              <w:rPr>
                <w:rFonts w:ascii="Arial" w:eastAsia="Calibri" w:hAnsi="Arial" w:cs="Arial"/>
                <w:sz w:val="22"/>
                <w:szCs w:val="22"/>
              </w:rPr>
            </w:pPr>
            <w:r>
              <w:rPr>
                <w:rFonts w:ascii="Arial" w:eastAsia="Calibri" w:hAnsi="Arial" w:cs="Arial"/>
                <w:sz w:val="22"/>
                <w:szCs w:val="22"/>
              </w:rPr>
              <w:t>20-17 GLAO (S1-BT) (S2-GLAO) – Substitute for Removing Statutory Barriers on Orthodontists</w:t>
            </w:r>
          </w:p>
          <w:p w:rsidR="0082653D" w:rsidRPr="00E56E19" w:rsidRDefault="0082653D" w:rsidP="0082653D">
            <w:pPr>
              <w:rPr>
                <w:rFonts w:ascii="Arial" w:hAnsi="Arial" w:cs="Arial"/>
                <w:sz w:val="22"/>
                <w:szCs w:val="22"/>
                <w:u w:val="single"/>
              </w:rPr>
            </w:pPr>
            <w:r w:rsidRPr="00E56E19">
              <w:rPr>
                <w:rFonts w:ascii="Arial" w:hAnsi="Arial" w:cs="Arial"/>
                <w:sz w:val="22"/>
                <w:szCs w:val="22"/>
              </w:rPr>
              <w:t>RESOLVED, that the AAO supports the removal of statutory barriers to orthodontists and encourages components to utilize the AAO’s Legal Support Fund to accomplish this goal</w:t>
            </w:r>
            <w:r w:rsidRPr="00E56E19">
              <w:rPr>
                <w:rFonts w:ascii="Arial" w:hAnsi="Arial" w:cs="Arial"/>
                <w:sz w:val="22"/>
                <w:szCs w:val="22"/>
                <w:u w:val="single"/>
              </w:rPr>
              <w:t>, and be it further</w:t>
            </w:r>
          </w:p>
          <w:p w:rsidR="0082653D" w:rsidRPr="00E56E19" w:rsidRDefault="0082653D" w:rsidP="0082653D">
            <w:pPr>
              <w:rPr>
                <w:rFonts w:ascii="Arial" w:hAnsi="Arial" w:cs="Arial"/>
                <w:sz w:val="22"/>
                <w:szCs w:val="22"/>
                <w:u w:val="single"/>
              </w:rPr>
            </w:pPr>
          </w:p>
          <w:p w:rsidR="0082653D" w:rsidRPr="0082653D" w:rsidRDefault="0082653D" w:rsidP="0082653D">
            <w:pPr>
              <w:rPr>
                <w:rFonts w:ascii="Arial" w:hAnsi="Arial" w:cs="Arial"/>
                <w:sz w:val="22"/>
                <w:szCs w:val="22"/>
                <w:u w:val="single"/>
              </w:rPr>
            </w:pPr>
            <w:r w:rsidRPr="00E56E19">
              <w:rPr>
                <w:rFonts w:ascii="Arial" w:hAnsi="Arial" w:cs="Arial"/>
                <w:sz w:val="22"/>
                <w:szCs w:val="22"/>
                <w:u w:val="single"/>
              </w:rPr>
              <w:t>RESOLVED, that the AAO actively works with components, the ADA and other organizations to remove statutory barriers.</w:t>
            </w:r>
          </w:p>
          <w:p w:rsidR="0082653D" w:rsidRPr="0082653D" w:rsidRDefault="0082653D" w:rsidP="0082653D">
            <w:pPr>
              <w:rPr>
                <w:rFonts w:ascii="Arial" w:hAnsi="Arial" w:cs="Arial"/>
                <w:sz w:val="22"/>
                <w:szCs w:val="22"/>
              </w:rPr>
            </w:pPr>
          </w:p>
          <w:p w:rsidR="0082653D" w:rsidRPr="002C2F42" w:rsidRDefault="0082653D" w:rsidP="0082653D">
            <w:pPr>
              <w:spacing w:after="200"/>
              <w:jc w:val="right"/>
              <w:rPr>
                <w:rFonts w:ascii="Arial" w:eastAsia="Calibri" w:hAnsi="Arial" w:cs="Arial"/>
                <w:sz w:val="22"/>
                <w:szCs w:val="22"/>
              </w:rPr>
            </w:pPr>
            <w:r>
              <w:rPr>
                <w:rFonts w:ascii="Arial" w:hAnsi="Arial" w:cs="Arial"/>
                <w:sz w:val="22"/>
                <w:szCs w:val="22"/>
              </w:rPr>
              <w:t>Underline-GLAO addition</w:t>
            </w:r>
          </w:p>
        </w:tc>
        <w:tc>
          <w:tcPr>
            <w:tcW w:w="1440" w:type="dxa"/>
            <w:vAlign w:val="center"/>
          </w:tcPr>
          <w:p w:rsidR="00A7022F" w:rsidRDefault="0082653D" w:rsidP="00BC50DB">
            <w:pPr>
              <w:jc w:val="center"/>
              <w:rPr>
                <w:rFonts w:ascii="Arial" w:hAnsi="Arial" w:cs="Arial"/>
                <w:sz w:val="22"/>
                <w:szCs w:val="22"/>
              </w:rPr>
            </w:pPr>
            <w:r>
              <w:rPr>
                <w:rFonts w:ascii="Arial" w:hAnsi="Arial" w:cs="Arial"/>
                <w:sz w:val="22"/>
                <w:szCs w:val="22"/>
              </w:rPr>
              <w:t>Minimal, for AAO staff created survey.</w:t>
            </w:r>
          </w:p>
        </w:tc>
        <w:tc>
          <w:tcPr>
            <w:tcW w:w="1260" w:type="dxa"/>
            <w:vAlign w:val="center"/>
          </w:tcPr>
          <w:p w:rsidR="00A7022F" w:rsidRPr="0082653D" w:rsidRDefault="0082653D" w:rsidP="00BC50DB">
            <w:pPr>
              <w:jc w:val="center"/>
              <w:rPr>
                <w:rFonts w:ascii="Arial" w:hAnsi="Arial" w:cs="Arial"/>
                <w:sz w:val="22"/>
                <w:szCs w:val="22"/>
              </w:rPr>
            </w:pPr>
            <w:r w:rsidRPr="0082653D">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82653D" w:rsidP="00BC50DB">
            <w:pPr>
              <w:jc w:val="center"/>
              <w:rPr>
                <w:rFonts w:ascii="Arial" w:hAnsi="Arial" w:cs="Arial"/>
                <w:sz w:val="22"/>
                <w:szCs w:val="22"/>
              </w:rPr>
            </w:pPr>
            <w:r>
              <w:rPr>
                <w:rFonts w:ascii="Arial" w:hAnsi="Arial" w:cs="Arial"/>
                <w:sz w:val="22"/>
                <w:szCs w:val="22"/>
              </w:rPr>
              <w:t>1</w:t>
            </w:r>
          </w:p>
        </w:tc>
      </w:tr>
      <w:tr w:rsidR="00A7022F" w:rsidRPr="008C16CB" w:rsidTr="002C0BA1">
        <w:tc>
          <w:tcPr>
            <w:tcW w:w="6138" w:type="dxa"/>
            <w:vAlign w:val="center"/>
          </w:tcPr>
          <w:p w:rsidR="00A7022F" w:rsidRDefault="0082653D" w:rsidP="00D772BE">
            <w:pPr>
              <w:rPr>
                <w:rFonts w:ascii="Arial" w:hAnsi="Arial" w:cs="Arial"/>
                <w:sz w:val="22"/>
                <w:szCs w:val="22"/>
              </w:rPr>
            </w:pPr>
            <w:r>
              <w:rPr>
                <w:rFonts w:ascii="Arial" w:hAnsi="Arial" w:cs="Arial"/>
                <w:sz w:val="22"/>
                <w:szCs w:val="22"/>
              </w:rPr>
              <w:t>21-17 PCSO – Online Comments by Members for AAO Resolutions</w:t>
            </w:r>
          </w:p>
          <w:p w:rsidR="0082653D" w:rsidRDefault="0082653D" w:rsidP="00D772BE">
            <w:pPr>
              <w:rPr>
                <w:rFonts w:ascii="Arial" w:hAnsi="Arial" w:cs="Arial"/>
                <w:sz w:val="22"/>
                <w:szCs w:val="22"/>
              </w:rPr>
            </w:pPr>
          </w:p>
          <w:p w:rsidR="00824AC5" w:rsidRPr="00824AC5" w:rsidRDefault="00824AC5" w:rsidP="00824AC5">
            <w:pPr>
              <w:pStyle w:val="NoSpacing"/>
              <w:rPr>
                <w:rFonts w:ascii="Arial" w:hAnsi="Arial" w:cs="Arial"/>
                <w:sz w:val="22"/>
                <w:szCs w:val="22"/>
              </w:rPr>
            </w:pPr>
            <w:r w:rsidRPr="00824AC5">
              <w:rPr>
                <w:rFonts w:ascii="Arial" w:hAnsi="Arial" w:cs="Arial"/>
                <w:sz w:val="22"/>
                <w:szCs w:val="22"/>
              </w:rPr>
              <w:t xml:space="preserve">RESOLVED, that once all resolutions are posted on the AAO member website, all AAO members will be given the ability to comment on resolutions through the website, and be it further </w:t>
            </w:r>
          </w:p>
          <w:p w:rsidR="00824AC5" w:rsidRPr="00824AC5" w:rsidRDefault="00824AC5" w:rsidP="00824AC5">
            <w:pPr>
              <w:pStyle w:val="NoSpacing"/>
              <w:rPr>
                <w:rFonts w:ascii="Arial" w:hAnsi="Arial" w:cs="Arial"/>
                <w:sz w:val="22"/>
                <w:szCs w:val="22"/>
              </w:rPr>
            </w:pPr>
          </w:p>
          <w:p w:rsidR="00824AC5" w:rsidRPr="00824AC5" w:rsidRDefault="00824AC5" w:rsidP="00824AC5">
            <w:pPr>
              <w:pStyle w:val="NoSpacing"/>
              <w:rPr>
                <w:rFonts w:ascii="Arial" w:hAnsi="Arial" w:cs="Arial"/>
                <w:sz w:val="22"/>
                <w:szCs w:val="22"/>
              </w:rPr>
            </w:pPr>
            <w:r w:rsidRPr="00824AC5">
              <w:rPr>
                <w:rFonts w:ascii="Arial" w:hAnsi="Arial" w:cs="Arial"/>
                <w:sz w:val="22"/>
                <w:szCs w:val="22"/>
              </w:rPr>
              <w:t>RESOLVED, that comments from AAO members will be reviewed by the Speaker and the General Counsel and distributed to the appropriate reference committee at the time the reference committee is convened, and be it further</w:t>
            </w:r>
          </w:p>
          <w:p w:rsidR="00824AC5" w:rsidRPr="00824AC5" w:rsidRDefault="00824AC5" w:rsidP="00824AC5">
            <w:pPr>
              <w:pStyle w:val="NoSpacing"/>
              <w:rPr>
                <w:rFonts w:ascii="Arial" w:hAnsi="Arial" w:cs="Arial"/>
                <w:sz w:val="22"/>
                <w:szCs w:val="22"/>
              </w:rPr>
            </w:pPr>
          </w:p>
          <w:p w:rsidR="0082653D" w:rsidRDefault="00824AC5" w:rsidP="00824AC5">
            <w:pPr>
              <w:rPr>
                <w:rFonts w:ascii="Arial" w:hAnsi="Arial" w:cs="Arial"/>
                <w:sz w:val="22"/>
                <w:szCs w:val="22"/>
              </w:rPr>
            </w:pPr>
            <w:r w:rsidRPr="00824AC5">
              <w:rPr>
                <w:rFonts w:ascii="Arial" w:hAnsi="Arial" w:cs="Arial"/>
                <w:sz w:val="22"/>
                <w:szCs w:val="22"/>
              </w:rPr>
              <w:t>RESOLVED, that the reference committee will review the written comments (“testimony”) from the members who are not present at the House of Delegates but wish to have their comments considered along with the oral testimony taken at the time the reference committee convenes.</w:t>
            </w:r>
          </w:p>
        </w:tc>
        <w:tc>
          <w:tcPr>
            <w:tcW w:w="1440" w:type="dxa"/>
            <w:vAlign w:val="center"/>
          </w:tcPr>
          <w:p w:rsidR="00A7022F" w:rsidRDefault="00824AC5" w:rsidP="00BC50DB">
            <w:pPr>
              <w:jc w:val="center"/>
              <w:rPr>
                <w:rFonts w:ascii="Arial" w:hAnsi="Arial" w:cs="Arial"/>
                <w:sz w:val="22"/>
                <w:szCs w:val="22"/>
              </w:rPr>
            </w:pPr>
            <w:r>
              <w:rPr>
                <w:rFonts w:ascii="Arial" w:hAnsi="Arial" w:cs="Arial"/>
                <w:sz w:val="22"/>
                <w:szCs w:val="22"/>
              </w:rPr>
              <w:t>None projected except for extra time for Speaker and General Counsel to review information.</w:t>
            </w:r>
          </w:p>
        </w:tc>
        <w:tc>
          <w:tcPr>
            <w:tcW w:w="1260" w:type="dxa"/>
            <w:vAlign w:val="center"/>
          </w:tcPr>
          <w:p w:rsidR="001C36FA" w:rsidRDefault="00824AC5" w:rsidP="00824AC5">
            <w:pPr>
              <w:rPr>
                <w:rFonts w:ascii="Arial" w:hAnsi="Arial" w:cs="Arial"/>
                <w:sz w:val="22"/>
                <w:szCs w:val="22"/>
              </w:rPr>
            </w:pPr>
            <w:r>
              <w:rPr>
                <w:rFonts w:ascii="Arial" w:hAnsi="Arial" w:cs="Arial"/>
                <w:sz w:val="22"/>
                <w:szCs w:val="22"/>
              </w:rPr>
              <w:t xml:space="preserve">Adopted to be </w:t>
            </w:r>
            <w:r w:rsidR="0082653D" w:rsidRPr="0082653D">
              <w:rPr>
                <w:rFonts w:ascii="Arial" w:hAnsi="Arial" w:cs="Arial"/>
                <w:sz w:val="22"/>
                <w:szCs w:val="22"/>
              </w:rPr>
              <w:t>referred to a commi</w:t>
            </w:r>
            <w:r w:rsidR="001C36FA">
              <w:rPr>
                <w:rFonts w:ascii="Arial" w:hAnsi="Arial" w:cs="Arial"/>
                <w:sz w:val="22"/>
                <w:szCs w:val="22"/>
              </w:rPr>
              <w:t>ttee appointed by the President.</w:t>
            </w:r>
          </w:p>
          <w:p w:rsidR="00A7022F" w:rsidRPr="0082653D" w:rsidRDefault="0082653D" w:rsidP="001C36FA">
            <w:pPr>
              <w:rPr>
                <w:rFonts w:ascii="Arial" w:hAnsi="Arial" w:cs="Arial"/>
                <w:sz w:val="22"/>
                <w:szCs w:val="22"/>
              </w:rPr>
            </w:pPr>
            <w:r w:rsidRPr="0082653D">
              <w:rPr>
                <w:rFonts w:ascii="Arial" w:hAnsi="Arial" w:cs="Arial"/>
                <w:sz w:val="22"/>
                <w:szCs w:val="22"/>
              </w:rPr>
              <w:t xml:space="preserve"> </w:t>
            </w:r>
          </w:p>
        </w:tc>
        <w:tc>
          <w:tcPr>
            <w:tcW w:w="1980" w:type="dxa"/>
            <w:vAlign w:val="center"/>
          </w:tcPr>
          <w:p w:rsidR="001C36FA" w:rsidRPr="001C36FA" w:rsidRDefault="001C36FA" w:rsidP="001C36FA">
            <w:pPr>
              <w:pStyle w:val="ListParagraph"/>
              <w:ind w:left="252"/>
              <w:rPr>
                <w:rFonts w:ascii="Arial" w:hAnsi="Arial" w:cs="Arial"/>
                <w:b/>
                <w:sz w:val="22"/>
                <w:szCs w:val="22"/>
              </w:rPr>
            </w:pPr>
            <w:r w:rsidRPr="001C36FA">
              <w:rPr>
                <w:rFonts w:ascii="Arial" w:hAnsi="Arial" w:cs="Arial"/>
                <w:b/>
                <w:sz w:val="22"/>
                <w:szCs w:val="22"/>
              </w:rPr>
              <w:t xml:space="preserve">1 BOT </w:t>
            </w:r>
          </w:p>
          <w:p w:rsidR="001C36FA" w:rsidRDefault="001C36FA" w:rsidP="001C36FA">
            <w:pPr>
              <w:pStyle w:val="ListParagraph"/>
              <w:ind w:left="252"/>
              <w:rPr>
                <w:rFonts w:ascii="Arial" w:hAnsi="Arial" w:cs="Arial"/>
                <w:sz w:val="22"/>
                <w:szCs w:val="22"/>
              </w:rPr>
            </w:pPr>
          </w:p>
          <w:p w:rsidR="00A7022F" w:rsidRDefault="001C36FA" w:rsidP="001C36FA">
            <w:pPr>
              <w:pStyle w:val="ListParagraph"/>
              <w:numPr>
                <w:ilvl w:val="0"/>
                <w:numId w:val="24"/>
              </w:numPr>
              <w:ind w:left="252" w:hanging="180"/>
              <w:jc w:val="center"/>
              <w:rPr>
                <w:rFonts w:ascii="Arial" w:hAnsi="Arial" w:cs="Arial"/>
                <w:sz w:val="22"/>
                <w:szCs w:val="22"/>
              </w:rPr>
            </w:pPr>
            <w:r>
              <w:rPr>
                <w:rFonts w:ascii="Arial" w:hAnsi="Arial" w:cs="Arial"/>
                <w:sz w:val="22"/>
                <w:szCs w:val="22"/>
              </w:rPr>
              <w:t>Steve Siegel, Chair</w:t>
            </w:r>
          </w:p>
          <w:p w:rsidR="001C36FA" w:rsidRDefault="001C36FA" w:rsidP="001C36FA">
            <w:pPr>
              <w:pStyle w:val="ListParagraph"/>
              <w:ind w:left="252"/>
              <w:rPr>
                <w:rFonts w:ascii="Arial" w:hAnsi="Arial" w:cs="Arial"/>
                <w:sz w:val="22"/>
                <w:szCs w:val="22"/>
              </w:rPr>
            </w:pPr>
          </w:p>
          <w:p w:rsidR="001C36FA" w:rsidRPr="001C36FA" w:rsidRDefault="001C36FA" w:rsidP="001C36FA">
            <w:pPr>
              <w:pStyle w:val="ListParagraph"/>
              <w:ind w:left="252"/>
              <w:rPr>
                <w:rFonts w:ascii="Arial" w:hAnsi="Arial" w:cs="Arial"/>
                <w:b/>
                <w:sz w:val="22"/>
                <w:szCs w:val="22"/>
              </w:rPr>
            </w:pPr>
            <w:r w:rsidRPr="001C36FA">
              <w:rPr>
                <w:rFonts w:ascii="Arial" w:hAnsi="Arial" w:cs="Arial"/>
                <w:b/>
                <w:sz w:val="22"/>
                <w:szCs w:val="22"/>
              </w:rPr>
              <w:t>4 Delegates</w:t>
            </w:r>
          </w:p>
          <w:p w:rsidR="001C36FA" w:rsidRPr="001C36FA" w:rsidRDefault="001C36FA" w:rsidP="001C36FA">
            <w:pPr>
              <w:rPr>
                <w:rFonts w:ascii="Arial" w:hAnsi="Arial" w:cs="Arial"/>
                <w:sz w:val="22"/>
                <w:szCs w:val="22"/>
              </w:rPr>
            </w:pPr>
          </w:p>
          <w:p w:rsidR="001C36FA" w:rsidRDefault="001C36FA" w:rsidP="001C36FA">
            <w:pPr>
              <w:pStyle w:val="ListParagraph"/>
              <w:numPr>
                <w:ilvl w:val="0"/>
                <w:numId w:val="24"/>
              </w:numPr>
              <w:ind w:left="252" w:hanging="180"/>
              <w:jc w:val="center"/>
              <w:rPr>
                <w:rFonts w:ascii="Arial" w:hAnsi="Arial" w:cs="Arial"/>
                <w:sz w:val="22"/>
                <w:szCs w:val="22"/>
              </w:rPr>
            </w:pPr>
            <w:r>
              <w:rPr>
                <w:rFonts w:ascii="Arial" w:hAnsi="Arial" w:cs="Arial"/>
                <w:sz w:val="22"/>
                <w:szCs w:val="22"/>
              </w:rPr>
              <w:t>Jim Klarsch (MSO)</w:t>
            </w:r>
          </w:p>
          <w:p w:rsidR="001C36FA" w:rsidRDefault="001C36FA" w:rsidP="001C36FA">
            <w:pPr>
              <w:pStyle w:val="ListParagraph"/>
              <w:numPr>
                <w:ilvl w:val="0"/>
                <w:numId w:val="24"/>
              </w:numPr>
              <w:ind w:left="252" w:hanging="180"/>
              <w:jc w:val="center"/>
              <w:rPr>
                <w:rFonts w:ascii="Arial" w:hAnsi="Arial" w:cs="Arial"/>
                <w:sz w:val="22"/>
                <w:szCs w:val="22"/>
              </w:rPr>
            </w:pPr>
            <w:r w:rsidRPr="001C36FA">
              <w:rPr>
                <w:rFonts w:ascii="Arial" w:hAnsi="Arial" w:cs="Arial"/>
                <w:sz w:val="22"/>
                <w:szCs w:val="22"/>
              </w:rPr>
              <w:t>Sal Manente (NESO</w:t>
            </w:r>
            <w:r>
              <w:rPr>
                <w:rFonts w:ascii="Arial" w:hAnsi="Arial" w:cs="Arial"/>
                <w:sz w:val="22"/>
                <w:szCs w:val="22"/>
              </w:rPr>
              <w:t>)</w:t>
            </w:r>
          </w:p>
          <w:p w:rsidR="001C36FA" w:rsidRDefault="001C36FA" w:rsidP="001C36FA">
            <w:pPr>
              <w:pStyle w:val="ListParagraph"/>
              <w:numPr>
                <w:ilvl w:val="0"/>
                <w:numId w:val="24"/>
              </w:numPr>
              <w:ind w:left="252" w:hanging="180"/>
              <w:jc w:val="center"/>
              <w:rPr>
                <w:rFonts w:ascii="Arial" w:hAnsi="Arial" w:cs="Arial"/>
                <w:sz w:val="22"/>
                <w:szCs w:val="22"/>
              </w:rPr>
            </w:pPr>
            <w:r w:rsidRPr="001C36FA">
              <w:rPr>
                <w:rFonts w:ascii="Arial" w:hAnsi="Arial" w:cs="Arial"/>
                <w:sz w:val="22"/>
                <w:szCs w:val="22"/>
              </w:rPr>
              <w:t>Paul Kasrovi (PCSO)</w:t>
            </w:r>
          </w:p>
          <w:p w:rsidR="001C36FA" w:rsidRPr="001C36FA" w:rsidRDefault="001C36FA" w:rsidP="001C36FA">
            <w:pPr>
              <w:pStyle w:val="ListParagraph"/>
              <w:numPr>
                <w:ilvl w:val="0"/>
                <w:numId w:val="24"/>
              </w:numPr>
              <w:ind w:left="252" w:hanging="180"/>
              <w:jc w:val="center"/>
              <w:rPr>
                <w:rFonts w:ascii="Arial" w:hAnsi="Arial" w:cs="Arial"/>
                <w:sz w:val="22"/>
                <w:szCs w:val="22"/>
              </w:rPr>
            </w:pPr>
            <w:r>
              <w:rPr>
                <w:rFonts w:ascii="Arial" w:hAnsi="Arial" w:cs="Arial"/>
                <w:sz w:val="22"/>
                <w:szCs w:val="22"/>
              </w:rPr>
              <w:t>Bryn Cooper (SWSO)</w:t>
            </w:r>
          </w:p>
          <w:p w:rsidR="001C36FA" w:rsidRPr="001C36FA" w:rsidRDefault="001C36FA" w:rsidP="001C36FA">
            <w:pPr>
              <w:ind w:left="360"/>
              <w:rPr>
                <w:rFonts w:ascii="Arial" w:hAnsi="Arial" w:cs="Arial"/>
                <w:sz w:val="22"/>
                <w:szCs w:val="22"/>
              </w:rPr>
            </w:pPr>
          </w:p>
        </w:tc>
        <w:tc>
          <w:tcPr>
            <w:tcW w:w="1170" w:type="dxa"/>
            <w:vAlign w:val="center"/>
          </w:tcPr>
          <w:p w:rsidR="00A7022F" w:rsidRPr="00AC5C29" w:rsidRDefault="001C36FA" w:rsidP="001C36FA">
            <w:pPr>
              <w:jc w:val="center"/>
              <w:rPr>
                <w:rFonts w:ascii="Arial" w:hAnsi="Arial" w:cs="Arial"/>
                <w:sz w:val="22"/>
                <w:szCs w:val="22"/>
              </w:rPr>
            </w:pPr>
            <w:r>
              <w:rPr>
                <w:rFonts w:ascii="Arial" w:hAnsi="Arial" w:cs="Arial"/>
                <w:sz w:val="22"/>
                <w:szCs w:val="22"/>
              </w:rPr>
              <w:t>A</w:t>
            </w:r>
            <w:r w:rsidRPr="0082653D">
              <w:rPr>
                <w:rFonts w:ascii="Arial" w:hAnsi="Arial" w:cs="Arial"/>
                <w:sz w:val="22"/>
                <w:szCs w:val="22"/>
              </w:rPr>
              <w:t xml:space="preserve"> report due to the House by February 15, 2018.</w:t>
            </w: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824AC5" w:rsidP="00BC50DB">
            <w:pPr>
              <w:jc w:val="center"/>
              <w:rPr>
                <w:rFonts w:ascii="Arial" w:hAnsi="Arial" w:cs="Arial"/>
                <w:sz w:val="22"/>
                <w:szCs w:val="22"/>
              </w:rPr>
            </w:pPr>
            <w:r>
              <w:rPr>
                <w:rFonts w:ascii="Arial" w:hAnsi="Arial" w:cs="Arial"/>
                <w:sz w:val="22"/>
                <w:szCs w:val="22"/>
              </w:rPr>
              <w:t>1</w:t>
            </w:r>
          </w:p>
        </w:tc>
      </w:tr>
      <w:tr w:rsidR="00A7022F" w:rsidRPr="008C16CB" w:rsidTr="002C0BA1">
        <w:tc>
          <w:tcPr>
            <w:tcW w:w="6138" w:type="dxa"/>
            <w:vAlign w:val="center"/>
          </w:tcPr>
          <w:p w:rsidR="00A7022F" w:rsidRDefault="00824AC5" w:rsidP="00D772BE">
            <w:pPr>
              <w:rPr>
                <w:rFonts w:ascii="Arial" w:hAnsi="Arial" w:cs="Arial"/>
                <w:sz w:val="22"/>
                <w:szCs w:val="22"/>
              </w:rPr>
            </w:pPr>
            <w:r>
              <w:rPr>
                <w:rFonts w:ascii="Arial" w:hAnsi="Arial" w:cs="Arial"/>
                <w:sz w:val="22"/>
                <w:szCs w:val="22"/>
              </w:rPr>
              <w:t xml:space="preserve">22-17 PCSO - </w:t>
            </w:r>
            <w:r w:rsidRPr="00824AC5">
              <w:rPr>
                <w:rFonts w:ascii="Arial" w:hAnsi="Arial" w:cs="Arial"/>
                <w:i/>
                <w:sz w:val="22"/>
                <w:szCs w:val="22"/>
              </w:rPr>
              <w:t>Bylaws</w:t>
            </w:r>
            <w:r w:rsidRPr="00824AC5">
              <w:rPr>
                <w:rFonts w:ascii="Arial" w:hAnsi="Arial" w:cs="Arial"/>
                <w:sz w:val="22"/>
                <w:szCs w:val="22"/>
              </w:rPr>
              <w:t xml:space="preserve"> Amendment – Article IV – Constituent Organizations, D. Classes of Membership</w:t>
            </w:r>
          </w:p>
          <w:p w:rsidR="00824AC5" w:rsidRDefault="00824AC5" w:rsidP="00D772BE">
            <w:pPr>
              <w:rPr>
                <w:rFonts w:ascii="Arial" w:hAnsi="Arial" w:cs="Arial"/>
                <w:sz w:val="22"/>
                <w:szCs w:val="22"/>
              </w:rPr>
            </w:pPr>
          </w:p>
          <w:p w:rsidR="00824AC5" w:rsidRPr="00824AC5" w:rsidRDefault="00824AC5" w:rsidP="00824AC5">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824AC5">
              <w:rPr>
                <w:rFonts w:ascii="Arial" w:hAnsi="Arial" w:cs="Arial"/>
                <w:sz w:val="22"/>
                <w:szCs w:val="22"/>
              </w:rPr>
              <w:t xml:space="preserve">RESOLVED, that the AAO </w:t>
            </w:r>
            <w:r w:rsidRPr="00824AC5">
              <w:rPr>
                <w:rFonts w:ascii="Arial" w:hAnsi="Arial" w:cs="Arial"/>
                <w:i/>
                <w:sz w:val="22"/>
                <w:szCs w:val="22"/>
              </w:rPr>
              <w:t>Bylaws</w:t>
            </w:r>
            <w:r w:rsidRPr="00824AC5">
              <w:rPr>
                <w:rFonts w:ascii="Arial" w:hAnsi="Arial" w:cs="Arial"/>
                <w:sz w:val="22"/>
                <w:szCs w:val="22"/>
              </w:rPr>
              <w:t xml:space="preserve"> Article IV – Constituent Organizations, D. Classes of Membership be revised to remove the “affiliate” membership classes</w:t>
            </w:r>
          </w:p>
          <w:p w:rsidR="00824AC5" w:rsidRPr="00824AC5" w:rsidRDefault="00824AC5" w:rsidP="00824AC5">
            <w:pPr>
              <w:pStyle w:val="Heading1"/>
              <w:rPr>
                <w:rFonts w:ascii="Arial" w:hAnsi="Arial"/>
                <w:sz w:val="22"/>
                <w:szCs w:val="22"/>
              </w:rPr>
            </w:pPr>
            <w:r w:rsidRPr="00824AC5">
              <w:rPr>
                <w:rFonts w:ascii="Arial" w:hAnsi="Arial"/>
                <w:sz w:val="22"/>
                <w:szCs w:val="22"/>
              </w:rPr>
              <w:t>ARTICLE IV — CONSTITUENT ORGANIZATIONS</w:t>
            </w:r>
          </w:p>
          <w:p w:rsidR="00824AC5" w:rsidRPr="00824AC5" w:rsidRDefault="00824AC5" w:rsidP="00824AC5">
            <w:pPr>
              <w:pStyle w:val="Header"/>
              <w:rPr>
                <w:rFonts w:ascii="Arial" w:hAnsi="Arial" w:cs="Arial"/>
                <w:b/>
                <w:bCs/>
                <w:sz w:val="22"/>
                <w:szCs w:val="22"/>
              </w:rPr>
            </w:pPr>
          </w:p>
          <w:p w:rsidR="00824AC5" w:rsidRPr="00824AC5" w:rsidRDefault="00824AC5" w:rsidP="00824AC5">
            <w:pPr>
              <w:pStyle w:val="text"/>
              <w:tabs>
                <w:tab w:val="clear" w:pos="240"/>
                <w:tab w:val="clear" w:pos="480"/>
                <w:tab w:val="clear" w:pos="720"/>
                <w:tab w:val="clear" w:pos="960"/>
                <w:tab w:val="clear" w:pos="1200"/>
                <w:tab w:val="clear" w:pos="1440"/>
              </w:tabs>
              <w:spacing w:before="0" w:line="240" w:lineRule="auto"/>
              <w:ind w:firstLine="720"/>
              <w:jc w:val="left"/>
              <w:rPr>
                <w:rFonts w:ascii="Arial" w:hAnsi="Arial" w:cs="Arial"/>
                <w:sz w:val="22"/>
                <w:szCs w:val="22"/>
              </w:rPr>
            </w:pPr>
            <w:r w:rsidRPr="00824AC5">
              <w:rPr>
                <w:rFonts w:ascii="Arial" w:hAnsi="Arial" w:cs="Arial"/>
                <w:sz w:val="22"/>
                <w:szCs w:val="22"/>
              </w:rPr>
              <w:t>D.</w:t>
            </w:r>
            <w:r w:rsidRPr="00824AC5">
              <w:rPr>
                <w:rFonts w:ascii="Arial" w:hAnsi="Arial" w:cs="Arial"/>
                <w:sz w:val="22"/>
                <w:szCs w:val="22"/>
              </w:rPr>
              <w:tab/>
              <w:t>CLASSES OF MEMBERSHIP</w:t>
            </w:r>
            <w:r w:rsidRPr="00824AC5">
              <w:rPr>
                <w:rFonts w:ascii="Arial" w:hAnsi="Arial" w:cs="Arial"/>
                <w:sz w:val="22"/>
                <w:szCs w:val="22"/>
              </w:rPr>
              <w:fldChar w:fldCharType="begin"/>
            </w:r>
            <w:r w:rsidRPr="00824AC5">
              <w:rPr>
                <w:sz w:val="22"/>
                <w:szCs w:val="22"/>
              </w:rPr>
              <w:instrText xml:space="preserve"> XE "</w:instrText>
            </w:r>
            <w:r w:rsidRPr="00824AC5">
              <w:rPr>
                <w:rFonts w:ascii="Arial" w:hAnsi="Arial" w:cs="Arial"/>
                <w:sz w:val="22"/>
                <w:szCs w:val="22"/>
              </w:rPr>
              <w:instrText>Membership:</w:instrText>
            </w:r>
            <w:r w:rsidRPr="00824AC5">
              <w:rPr>
                <w:sz w:val="22"/>
                <w:szCs w:val="22"/>
              </w:rPr>
              <w:instrText xml:space="preserve">eligibility for" </w:instrText>
            </w:r>
            <w:r w:rsidRPr="00824AC5">
              <w:rPr>
                <w:rFonts w:ascii="Arial" w:hAnsi="Arial" w:cs="Arial"/>
                <w:sz w:val="22"/>
                <w:szCs w:val="22"/>
              </w:rPr>
              <w:fldChar w:fldCharType="end"/>
            </w:r>
            <w:r w:rsidRPr="00824AC5">
              <w:rPr>
                <w:rFonts w:ascii="Arial" w:hAnsi="Arial" w:cs="Arial"/>
                <w:sz w:val="22"/>
                <w:szCs w:val="22"/>
              </w:rPr>
              <w:t>:</w:t>
            </w:r>
          </w:p>
          <w:p w:rsidR="00824AC5" w:rsidRPr="00824AC5" w:rsidRDefault="00824AC5" w:rsidP="00824AC5">
            <w:pPr>
              <w:pStyle w:val="text"/>
              <w:tabs>
                <w:tab w:val="clear" w:pos="240"/>
                <w:tab w:val="clear" w:pos="480"/>
                <w:tab w:val="clear" w:pos="720"/>
                <w:tab w:val="clear" w:pos="960"/>
                <w:tab w:val="clear" w:pos="1200"/>
                <w:tab w:val="clear" w:pos="1440"/>
                <w:tab w:val="left" w:pos="1480"/>
              </w:tabs>
              <w:spacing w:before="0" w:line="240" w:lineRule="auto"/>
              <w:jc w:val="left"/>
              <w:rPr>
                <w:rFonts w:ascii="Arial" w:hAnsi="Arial" w:cs="Arial"/>
                <w:sz w:val="22"/>
                <w:szCs w:val="22"/>
              </w:rPr>
            </w:pPr>
            <w:r w:rsidRPr="00824AC5">
              <w:rPr>
                <w:rFonts w:ascii="Arial" w:hAnsi="Arial" w:cs="Arial"/>
                <w:sz w:val="22"/>
                <w:szCs w:val="22"/>
              </w:rPr>
              <w:tab/>
            </w:r>
          </w:p>
          <w:p w:rsidR="00824AC5" w:rsidRPr="00824AC5" w:rsidRDefault="00824AC5" w:rsidP="00824AC5">
            <w:pPr>
              <w:pStyle w:val="text"/>
              <w:tabs>
                <w:tab w:val="clear" w:pos="240"/>
                <w:tab w:val="clear" w:pos="480"/>
                <w:tab w:val="clear" w:pos="720"/>
                <w:tab w:val="clear" w:pos="960"/>
                <w:tab w:val="clear" w:pos="1200"/>
                <w:tab w:val="clear" w:pos="1440"/>
                <w:tab w:val="left" w:pos="1480"/>
              </w:tabs>
              <w:spacing w:before="0" w:line="240" w:lineRule="auto"/>
              <w:ind w:left="1440"/>
              <w:jc w:val="left"/>
              <w:rPr>
                <w:rFonts w:ascii="Arial" w:hAnsi="Arial" w:cs="Arial"/>
                <w:sz w:val="22"/>
                <w:szCs w:val="22"/>
              </w:rPr>
            </w:pPr>
            <w:r w:rsidRPr="00E56E19">
              <w:rPr>
                <w:rFonts w:ascii="Arial" w:hAnsi="Arial" w:cs="Arial"/>
                <w:sz w:val="22"/>
                <w:szCs w:val="22"/>
              </w:rPr>
              <w:t xml:space="preserve">The constituent organiztions shall have the following classes of membership: active, </w:t>
            </w:r>
            <w:r w:rsidRPr="00E56E19">
              <w:rPr>
                <w:rFonts w:ascii="Arial" w:hAnsi="Arial" w:cs="Arial"/>
                <w:strike/>
                <w:sz w:val="22"/>
                <w:szCs w:val="22"/>
              </w:rPr>
              <w:t>affiliate,</w:t>
            </w:r>
            <w:r w:rsidRPr="00E56E19">
              <w:rPr>
                <w:rFonts w:ascii="Arial" w:hAnsi="Arial" w:cs="Arial"/>
                <w:sz w:val="22"/>
                <w:szCs w:val="22"/>
              </w:rPr>
              <w:t xml:space="preserve"> </w:t>
            </w:r>
            <w:r w:rsidRPr="00E56E19">
              <w:rPr>
                <w:rFonts w:ascii="Arial" w:hAnsi="Arial" w:cs="Arial"/>
                <w:strike/>
                <w:sz w:val="22"/>
                <w:szCs w:val="22"/>
              </w:rPr>
              <w:t>associate,</w:t>
            </w:r>
            <w:r w:rsidRPr="00E56E19">
              <w:rPr>
                <w:rFonts w:ascii="Arial" w:hAnsi="Arial" w:cs="Arial"/>
                <w:sz w:val="22"/>
                <w:szCs w:val="22"/>
              </w:rPr>
              <w:t xml:space="preserve"> academic (non-United States/Canada graduates), service and retired. Constituent organizations may also have the classifications of honorary and non-resident members, without the right to vote, provided that non-resident members are active </w:t>
            </w:r>
            <w:r w:rsidRPr="00E56E19">
              <w:rPr>
                <w:rFonts w:ascii="Arial" w:hAnsi="Arial" w:cs="Arial"/>
                <w:strike/>
                <w:sz w:val="22"/>
                <w:szCs w:val="22"/>
              </w:rPr>
              <w:t>or affiliate</w:t>
            </w:r>
            <w:r w:rsidRPr="00E56E19">
              <w:rPr>
                <w:rFonts w:ascii="Arial" w:hAnsi="Arial" w:cs="Arial"/>
                <w:sz w:val="22"/>
                <w:szCs w:val="22"/>
              </w:rPr>
              <w:t xml:space="preserve"> members of another constituent organization. Only active members shall have the privilege of voting or holding office.</w:t>
            </w:r>
          </w:p>
          <w:p w:rsidR="00824AC5" w:rsidRPr="00824AC5" w:rsidRDefault="00824AC5" w:rsidP="00824AC5">
            <w:pPr>
              <w:pStyle w:val="text"/>
              <w:tabs>
                <w:tab w:val="clear" w:pos="240"/>
                <w:tab w:val="clear" w:pos="480"/>
                <w:tab w:val="clear" w:pos="720"/>
                <w:tab w:val="clear" w:pos="960"/>
                <w:tab w:val="clear" w:pos="1200"/>
                <w:tab w:val="clear" w:pos="1440"/>
                <w:tab w:val="left" w:pos="6310"/>
              </w:tabs>
              <w:spacing w:before="0" w:line="240" w:lineRule="auto"/>
              <w:jc w:val="left"/>
              <w:rPr>
                <w:rFonts w:ascii="Arial" w:hAnsi="Arial" w:cs="Arial"/>
                <w:sz w:val="22"/>
                <w:szCs w:val="22"/>
              </w:rPr>
            </w:pPr>
            <w:r w:rsidRPr="00824AC5">
              <w:rPr>
                <w:rFonts w:ascii="Arial" w:hAnsi="Arial" w:cs="Arial"/>
                <w:sz w:val="22"/>
                <w:szCs w:val="22"/>
              </w:rPr>
              <w:tab/>
              <w:t xml:space="preserve">                                                                                                       </w:t>
            </w:r>
          </w:p>
          <w:p w:rsidR="00824AC5" w:rsidRDefault="00824AC5" w:rsidP="00824AC5">
            <w:pPr>
              <w:rPr>
                <w:rFonts w:ascii="Arial" w:hAnsi="Arial" w:cs="Arial"/>
                <w:sz w:val="22"/>
                <w:szCs w:val="22"/>
              </w:rPr>
            </w:pPr>
            <w:r w:rsidRPr="00824AC5">
              <w:rPr>
                <w:rFonts w:ascii="Arial" w:hAnsi="Arial" w:cs="Arial"/>
                <w:sz w:val="22"/>
                <w:szCs w:val="22"/>
              </w:rPr>
              <w:t xml:space="preserve">                                                  Strikethrough-PCSO deletion</w:t>
            </w:r>
          </w:p>
        </w:tc>
        <w:tc>
          <w:tcPr>
            <w:tcW w:w="1440" w:type="dxa"/>
            <w:vAlign w:val="center"/>
          </w:tcPr>
          <w:p w:rsidR="00A7022F" w:rsidRDefault="00824AC5"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824AC5"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824AC5" w:rsidP="00BC50DB">
            <w:pPr>
              <w:jc w:val="center"/>
              <w:rPr>
                <w:rFonts w:ascii="Arial" w:hAnsi="Arial" w:cs="Arial"/>
                <w:sz w:val="22"/>
                <w:szCs w:val="22"/>
              </w:rPr>
            </w:pPr>
            <w:r>
              <w:rPr>
                <w:rFonts w:ascii="Arial" w:hAnsi="Arial" w:cs="Arial"/>
                <w:sz w:val="22"/>
                <w:szCs w:val="22"/>
              </w:rPr>
              <w:t>1</w:t>
            </w:r>
          </w:p>
        </w:tc>
      </w:tr>
      <w:tr w:rsidR="00824AC5" w:rsidRPr="008C16CB" w:rsidTr="002C0BA1">
        <w:tc>
          <w:tcPr>
            <w:tcW w:w="6138" w:type="dxa"/>
            <w:vAlign w:val="center"/>
          </w:tcPr>
          <w:p w:rsidR="00824AC5" w:rsidRDefault="00824AC5" w:rsidP="00824AC5">
            <w:pPr>
              <w:spacing w:after="200"/>
              <w:rPr>
                <w:rFonts w:ascii="Arial" w:hAnsi="Arial" w:cs="Arial"/>
                <w:sz w:val="22"/>
                <w:szCs w:val="22"/>
              </w:rPr>
            </w:pPr>
            <w:r>
              <w:rPr>
                <w:rFonts w:ascii="Arial" w:hAnsi="Arial" w:cs="Arial"/>
                <w:sz w:val="22"/>
                <w:szCs w:val="22"/>
              </w:rPr>
              <w:t xml:space="preserve">23-17 PCSO - </w:t>
            </w:r>
            <w:r w:rsidRPr="00824AC5">
              <w:rPr>
                <w:rFonts w:ascii="Arial" w:hAnsi="Arial" w:cs="Arial"/>
                <w:sz w:val="22"/>
                <w:szCs w:val="22"/>
              </w:rPr>
              <w:t>Financial Literacy Program for Residents</w:t>
            </w:r>
          </w:p>
          <w:p w:rsidR="00824AC5" w:rsidRDefault="00824AC5" w:rsidP="00824AC5">
            <w:pPr>
              <w:pStyle w:val="NormalWeb"/>
              <w:spacing w:before="0" w:beforeAutospacing="0" w:after="0" w:afterAutospacing="0"/>
              <w:rPr>
                <w:rFonts w:ascii="Arial" w:hAnsi="Arial" w:cs="Arial"/>
                <w:sz w:val="22"/>
                <w:szCs w:val="22"/>
              </w:rPr>
            </w:pPr>
            <w:r>
              <w:rPr>
                <w:rFonts w:ascii="Arial" w:hAnsi="Arial" w:cs="Arial"/>
                <w:sz w:val="22"/>
                <w:szCs w:val="22"/>
              </w:rPr>
              <w:t>RESOLVED, that the American Association of Orthodontists’</w:t>
            </w:r>
            <w:r w:rsidRPr="003D5D78">
              <w:rPr>
                <w:rFonts w:ascii="Arial" w:hAnsi="Arial" w:cs="Arial"/>
                <w:sz w:val="22"/>
                <w:szCs w:val="22"/>
              </w:rPr>
              <w:t xml:space="preserve"> House of Delegates adopt a financial literacy progr</w:t>
            </w:r>
            <w:r>
              <w:rPr>
                <w:rFonts w:ascii="Arial" w:hAnsi="Arial" w:cs="Arial"/>
                <w:sz w:val="22"/>
                <w:szCs w:val="22"/>
              </w:rPr>
              <w:t>am to be presented to all</w:t>
            </w:r>
            <w:r w:rsidRPr="003D5D78">
              <w:rPr>
                <w:rFonts w:ascii="Arial" w:hAnsi="Arial" w:cs="Arial"/>
                <w:sz w:val="22"/>
                <w:szCs w:val="22"/>
              </w:rPr>
              <w:t xml:space="preserve"> orthodontic </w:t>
            </w:r>
            <w:r>
              <w:rPr>
                <w:rFonts w:ascii="Arial" w:hAnsi="Arial" w:cs="Arial"/>
                <w:sz w:val="22"/>
                <w:szCs w:val="22"/>
              </w:rPr>
              <w:t xml:space="preserve">residency </w:t>
            </w:r>
            <w:r w:rsidRPr="003D5D78">
              <w:rPr>
                <w:rFonts w:ascii="Arial" w:hAnsi="Arial" w:cs="Arial"/>
                <w:sz w:val="22"/>
                <w:szCs w:val="22"/>
              </w:rPr>
              <w:t xml:space="preserve">programs in </w:t>
            </w:r>
            <w:r>
              <w:rPr>
                <w:rFonts w:ascii="Arial" w:hAnsi="Arial" w:cs="Arial"/>
                <w:sz w:val="22"/>
                <w:szCs w:val="22"/>
              </w:rPr>
              <w:t>North Am</w:t>
            </w:r>
            <w:r w:rsidRPr="003D5D78">
              <w:rPr>
                <w:rFonts w:ascii="Arial" w:hAnsi="Arial" w:cs="Arial"/>
                <w:sz w:val="22"/>
                <w:szCs w:val="22"/>
              </w:rPr>
              <w:t>erica, and be it further</w:t>
            </w:r>
          </w:p>
          <w:p w:rsidR="00824AC5" w:rsidRPr="003D5D78" w:rsidRDefault="00824AC5" w:rsidP="00824AC5">
            <w:pPr>
              <w:pStyle w:val="NormalWeb"/>
              <w:spacing w:before="0" w:beforeAutospacing="0" w:after="0" w:afterAutospacing="0"/>
              <w:rPr>
                <w:rFonts w:ascii="Arial" w:hAnsi="Arial" w:cs="Arial"/>
                <w:sz w:val="22"/>
                <w:szCs w:val="22"/>
              </w:rPr>
            </w:pPr>
          </w:p>
          <w:p w:rsidR="00824AC5" w:rsidRDefault="00824AC5" w:rsidP="00824AC5">
            <w:pPr>
              <w:spacing w:after="200"/>
              <w:rPr>
                <w:rFonts w:ascii="Arial" w:hAnsi="Arial" w:cs="Arial"/>
                <w:sz w:val="22"/>
                <w:szCs w:val="22"/>
              </w:rPr>
            </w:pPr>
            <w:r w:rsidRPr="003D5D78">
              <w:rPr>
                <w:rFonts w:ascii="Arial" w:hAnsi="Arial" w:cs="Arial"/>
                <w:sz w:val="22"/>
                <w:szCs w:val="22"/>
              </w:rPr>
              <w:t xml:space="preserve">RESOLVED, that the </w:t>
            </w:r>
            <w:r>
              <w:rPr>
                <w:rFonts w:ascii="Arial" w:hAnsi="Arial" w:cs="Arial"/>
                <w:sz w:val="22"/>
                <w:szCs w:val="22"/>
              </w:rPr>
              <w:t>American Association of Orthodontists</w:t>
            </w:r>
            <w:r w:rsidRPr="003D5D78">
              <w:rPr>
                <w:rFonts w:ascii="Arial" w:hAnsi="Arial" w:cs="Arial"/>
                <w:sz w:val="22"/>
                <w:szCs w:val="22"/>
              </w:rPr>
              <w:t xml:space="preserve"> adopt the program that has been drafted, formatted, and presented by the Pacific Coast Society of Orthodontists</w:t>
            </w:r>
            <w:r>
              <w:rPr>
                <w:rFonts w:ascii="Arial" w:hAnsi="Arial" w:cs="Arial"/>
                <w:sz w:val="22"/>
                <w:szCs w:val="22"/>
              </w:rPr>
              <w:t xml:space="preserve"> (PCSO)</w:t>
            </w:r>
            <w:r w:rsidRPr="003D5D78">
              <w:rPr>
                <w:rFonts w:ascii="Arial" w:hAnsi="Arial" w:cs="Arial"/>
                <w:sz w:val="22"/>
                <w:szCs w:val="22"/>
              </w:rPr>
              <w:t xml:space="preserve"> to the residents in the PCSO during this past year.</w:t>
            </w:r>
          </w:p>
        </w:tc>
        <w:tc>
          <w:tcPr>
            <w:tcW w:w="1440" w:type="dxa"/>
            <w:vAlign w:val="center"/>
          </w:tcPr>
          <w:p w:rsidR="00824AC5" w:rsidRDefault="00824AC5" w:rsidP="00BC50DB">
            <w:pPr>
              <w:jc w:val="center"/>
              <w:rPr>
                <w:rFonts w:ascii="Arial" w:hAnsi="Arial" w:cs="Arial"/>
                <w:sz w:val="22"/>
                <w:szCs w:val="22"/>
              </w:rPr>
            </w:pPr>
            <w:r>
              <w:rPr>
                <w:rFonts w:ascii="Arial" w:hAnsi="Arial" w:cs="Arial"/>
                <w:sz w:val="22"/>
                <w:szCs w:val="22"/>
              </w:rPr>
              <w:t>Estimated at $30,000 which includes development of additional content, improvement to the quality of the PowerPoint presentation and voice talent as well as supplying food and drinks to the residents of the 75 AAO orthodontic residencies.</w:t>
            </w:r>
          </w:p>
        </w:tc>
        <w:tc>
          <w:tcPr>
            <w:tcW w:w="1260" w:type="dxa"/>
            <w:vAlign w:val="center"/>
          </w:tcPr>
          <w:p w:rsidR="00824AC5" w:rsidRDefault="00824AC5" w:rsidP="00BC50DB">
            <w:pPr>
              <w:jc w:val="center"/>
              <w:rPr>
                <w:rFonts w:ascii="Arial" w:hAnsi="Arial" w:cs="Arial"/>
                <w:sz w:val="22"/>
                <w:szCs w:val="22"/>
              </w:rPr>
            </w:pPr>
            <w:r>
              <w:rPr>
                <w:rFonts w:ascii="Arial" w:hAnsi="Arial" w:cs="Arial"/>
                <w:sz w:val="22"/>
                <w:szCs w:val="22"/>
              </w:rPr>
              <w:t>Consent Reject</w:t>
            </w:r>
          </w:p>
        </w:tc>
        <w:tc>
          <w:tcPr>
            <w:tcW w:w="1980" w:type="dxa"/>
            <w:vAlign w:val="center"/>
          </w:tcPr>
          <w:p w:rsidR="00824AC5" w:rsidRPr="00AC5C29" w:rsidRDefault="00824AC5" w:rsidP="00BC50DB">
            <w:pPr>
              <w:jc w:val="center"/>
              <w:rPr>
                <w:rFonts w:ascii="Arial" w:hAnsi="Arial" w:cs="Arial"/>
                <w:sz w:val="22"/>
                <w:szCs w:val="22"/>
              </w:rPr>
            </w:pPr>
          </w:p>
        </w:tc>
        <w:tc>
          <w:tcPr>
            <w:tcW w:w="1170" w:type="dxa"/>
            <w:vAlign w:val="center"/>
          </w:tcPr>
          <w:p w:rsidR="00824AC5" w:rsidRPr="00AC5C29" w:rsidRDefault="00824AC5" w:rsidP="00BC50DB">
            <w:pPr>
              <w:jc w:val="center"/>
              <w:rPr>
                <w:rFonts w:ascii="Arial" w:hAnsi="Arial" w:cs="Arial"/>
                <w:sz w:val="22"/>
                <w:szCs w:val="22"/>
              </w:rPr>
            </w:pPr>
          </w:p>
        </w:tc>
        <w:tc>
          <w:tcPr>
            <w:tcW w:w="1620" w:type="dxa"/>
            <w:vAlign w:val="center"/>
          </w:tcPr>
          <w:p w:rsidR="00824AC5" w:rsidRPr="00AC5C29" w:rsidRDefault="00824AC5" w:rsidP="00BC50DB">
            <w:pPr>
              <w:jc w:val="center"/>
              <w:rPr>
                <w:rFonts w:ascii="Arial" w:hAnsi="Arial" w:cs="Arial"/>
                <w:sz w:val="22"/>
                <w:szCs w:val="22"/>
              </w:rPr>
            </w:pPr>
          </w:p>
        </w:tc>
        <w:tc>
          <w:tcPr>
            <w:tcW w:w="1586" w:type="dxa"/>
            <w:vAlign w:val="center"/>
          </w:tcPr>
          <w:p w:rsidR="00824AC5" w:rsidRDefault="00824AC5"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A7022F" w:rsidRDefault="00824AC5" w:rsidP="00D772BE">
            <w:pPr>
              <w:spacing w:after="200"/>
              <w:rPr>
                <w:rFonts w:ascii="Arial" w:hAnsi="Arial" w:cs="Arial"/>
                <w:sz w:val="22"/>
                <w:szCs w:val="22"/>
              </w:rPr>
            </w:pPr>
            <w:r>
              <w:rPr>
                <w:rFonts w:ascii="Arial" w:hAnsi="Arial" w:cs="Arial"/>
                <w:sz w:val="22"/>
                <w:szCs w:val="22"/>
              </w:rPr>
              <w:t>23-17 PCSO (S1-PSO) (S2-GLAO) -</w:t>
            </w:r>
            <w:r w:rsidRPr="00824AC5">
              <w:rPr>
                <w:rFonts w:ascii="Arial" w:hAnsi="Arial" w:cs="Arial"/>
                <w:sz w:val="22"/>
                <w:szCs w:val="22"/>
              </w:rPr>
              <w:t xml:space="preserve"> Substitute for Financial Literacy Program for Residents</w:t>
            </w:r>
          </w:p>
          <w:p w:rsidR="00824AC5" w:rsidRPr="00824AC5" w:rsidRDefault="00824AC5" w:rsidP="00824AC5">
            <w:pPr>
              <w:pStyle w:val="NormalWeb"/>
              <w:spacing w:before="0" w:beforeAutospacing="0" w:after="0" w:afterAutospacing="0"/>
              <w:rPr>
                <w:rFonts w:ascii="Arial" w:hAnsi="Arial" w:cs="Arial"/>
                <w:sz w:val="22"/>
                <w:szCs w:val="22"/>
              </w:rPr>
            </w:pPr>
            <w:r w:rsidRPr="00E56E19">
              <w:rPr>
                <w:rFonts w:ascii="Arial" w:hAnsi="Arial" w:cs="Arial"/>
                <w:sz w:val="22"/>
                <w:szCs w:val="22"/>
              </w:rPr>
              <w:t xml:space="preserve">RESOLVED, that the American Association of Orthodontists’ House of Delegates adopt a financial literacy program to be </w:t>
            </w:r>
            <w:r w:rsidRPr="00E56E19">
              <w:rPr>
                <w:rFonts w:ascii="Arial" w:hAnsi="Arial" w:cs="Arial"/>
                <w:dstrike/>
                <w:sz w:val="22"/>
                <w:szCs w:val="22"/>
              </w:rPr>
              <w:t>presented</w:t>
            </w:r>
            <w:r w:rsidRPr="00E56E19">
              <w:rPr>
                <w:rFonts w:ascii="Arial" w:hAnsi="Arial" w:cs="Arial"/>
                <w:sz w:val="22"/>
                <w:szCs w:val="22"/>
              </w:rPr>
              <w:t xml:space="preserve"> </w:t>
            </w:r>
            <w:r w:rsidRPr="00E56E19">
              <w:rPr>
                <w:rFonts w:ascii="Arial" w:hAnsi="Arial" w:cs="Arial"/>
                <w:sz w:val="22"/>
                <w:szCs w:val="22"/>
                <w:u w:val="double"/>
              </w:rPr>
              <w:t xml:space="preserve">made available for presentation </w:t>
            </w:r>
            <w:r w:rsidRPr="00E56E19">
              <w:rPr>
                <w:rFonts w:ascii="Arial" w:hAnsi="Arial" w:cs="Arial"/>
                <w:sz w:val="22"/>
                <w:szCs w:val="22"/>
              </w:rPr>
              <w:t xml:space="preserve">to all orthodontic residency programs in North America </w:t>
            </w:r>
            <w:r w:rsidRPr="00E56E19">
              <w:rPr>
                <w:rFonts w:ascii="Arial" w:hAnsi="Arial" w:cs="Arial"/>
                <w:sz w:val="22"/>
                <w:szCs w:val="22"/>
                <w:u w:val="single"/>
              </w:rPr>
              <w:t>over one academic year</w:t>
            </w:r>
            <w:r w:rsidRPr="00E56E19">
              <w:rPr>
                <w:rFonts w:ascii="Arial" w:hAnsi="Arial" w:cs="Arial"/>
                <w:sz w:val="22"/>
                <w:szCs w:val="22"/>
              </w:rPr>
              <w:t>, and be it further</w:t>
            </w:r>
          </w:p>
          <w:p w:rsidR="00824AC5" w:rsidRPr="00824AC5" w:rsidRDefault="00824AC5" w:rsidP="00824AC5">
            <w:pPr>
              <w:pStyle w:val="NormalWeb"/>
              <w:spacing w:before="0" w:beforeAutospacing="0" w:after="0" w:afterAutospacing="0"/>
              <w:rPr>
                <w:rFonts w:ascii="Arial" w:hAnsi="Arial" w:cs="Arial"/>
                <w:sz w:val="22"/>
                <w:szCs w:val="22"/>
              </w:rPr>
            </w:pPr>
          </w:p>
          <w:p w:rsidR="00824AC5" w:rsidRPr="00824AC5" w:rsidRDefault="00824AC5" w:rsidP="00824AC5">
            <w:pPr>
              <w:pStyle w:val="NormalWeb"/>
              <w:spacing w:before="0" w:beforeAutospacing="0" w:after="0" w:afterAutospacing="0"/>
              <w:rPr>
                <w:rFonts w:ascii="Arial" w:hAnsi="Arial" w:cs="Arial"/>
                <w:sz w:val="22"/>
                <w:szCs w:val="22"/>
              </w:rPr>
            </w:pPr>
            <w:r w:rsidRPr="00824AC5">
              <w:rPr>
                <w:rFonts w:ascii="Arial" w:hAnsi="Arial" w:cs="Arial"/>
                <w:sz w:val="22"/>
                <w:szCs w:val="22"/>
              </w:rPr>
              <w:t xml:space="preserve">RESOLVED, that the American Association of Orthodontists adopt the program that has been drafted, formatted, and </w:t>
            </w:r>
            <w:r w:rsidRPr="00E56E19">
              <w:rPr>
                <w:rFonts w:ascii="Arial" w:hAnsi="Arial" w:cs="Arial"/>
                <w:sz w:val="22"/>
                <w:szCs w:val="22"/>
              </w:rPr>
              <w:t>presented by the Pacific Coast Society of Orthodontists (PCSO) to the residents in the PCSO during this past year</w:t>
            </w:r>
            <w:r w:rsidRPr="00E56E19">
              <w:rPr>
                <w:rFonts w:ascii="Arial" w:hAnsi="Arial" w:cs="Arial"/>
                <w:sz w:val="22"/>
                <w:szCs w:val="22"/>
                <w:u w:val="single"/>
              </w:rPr>
              <w:t>, and be it further</w:t>
            </w:r>
            <w:r w:rsidRPr="00824AC5">
              <w:rPr>
                <w:rFonts w:ascii="Arial" w:hAnsi="Arial" w:cs="Arial"/>
                <w:sz w:val="22"/>
                <w:szCs w:val="22"/>
                <w:u w:val="single"/>
              </w:rPr>
              <w:t xml:space="preserve"> </w:t>
            </w:r>
          </w:p>
          <w:p w:rsidR="00824AC5" w:rsidRPr="00824AC5" w:rsidRDefault="00824AC5" w:rsidP="00824AC5">
            <w:pPr>
              <w:pStyle w:val="NormalWeb"/>
              <w:spacing w:before="0" w:beforeAutospacing="0" w:after="0" w:afterAutospacing="0"/>
              <w:rPr>
                <w:rFonts w:ascii="Arial" w:hAnsi="Arial" w:cs="Arial"/>
                <w:sz w:val="22"/>
                <w:szCs w:val="22"/>
              </w:rPr>
            </w:pPr>
          </w:p>
          <w:p w:rsidR="00824AC5" w:rsidRPr="00824AC5" w:rsidRDefault="00824AC5" w:rsidP="00824AC5">
            <w:pPr>
              <w:pStyle w:val="NormalWeb"/>
              <w:spacing w:before="0" w:beforeAutospacing="0" w:after="0" w:afterAutospacing="0"/>
              <w:rPr>
                <w:rFonts w:ascii="Arial" w:hAnsi="Arial" w:cs="Arial"/>
                <w:sz w:val="22"/>
                <w:szCs w:val="22"/>
                <w:u w:val="single"/>
              </w:rPr>
            </w:pPr>
            <w:r w:rsidRPr="00824AC5">
              <w:rPr>
                <w:rFonts w:ascii="Arial" w:hAnsi="Arial" w:cs="Arial"/>
                <w:sz w:val="22"/>
                <w:szCs w:val="22"/>
                <w:u w:val="single"/>
              </w:rPr>
              <w:t xml:space="preserve">RESOLVED, that upon completion of one cycle of presentations a report back to the Board of Trustees and the HOD </w:t>
            </w:r>
            <w:proofErr w:type="gramStart"/>
            <w:r w:rsidRPr="00824AC5">
              <w:rPr>
                <w:rFonts w:ascii="Arial" w:hAnsi="Arial" w:cs="Arial"/>
                <w:sz w:val="22"/>
                <w:szCs w:val="22"/>
                <w:u w:val="single"/>
              </w:rPr>
              <w:t>be</w:t>
            </w:r>
            <w:proofErr w:type="gramEnd"/>
            <w:r w:rsidRPr="00824AC5">
              <w:rPr>
                <w:rFonts w:ascii="Arial" w:hAnsi="Arial" w:cs="Arial"/>
                <w:sz w:val="22"/>
                <w:szCs w:val="22"/>
                <w:u w:val="single"/>
              </w:rPr>
              <w:t xml:space="preserve"> provided no later than February 15, 2018.</w:t>
            </w:r>
          </w:p>
          <w:p w:rsidR="00824AC5" w:rsidRPr="00824AC5" w:rsidRDefault="00824AC5" w:rsidP="00824AC5">
            <w:pPr>
              <w:pStyle w:val="NormalWeb"/>
              <w:spacing w:before="0" w:beforeAutospacing="0" w:after="0" w:afterAutospacing="0"/>
              <w:rPr>
                <w:rFonts w:ascii="Arial" w:hAnsi="Arial" w:cs="Arial"/>
                <w:sz w:val="22"/>
                <w:szCs w:val="22"/>
                <w:u w:val="single"/>
              </w:rPr>
            </w:pPr>
          </w:p>
          <w:p w:rsidR="00824AC5" w:rsidRPr="00824AC5" w:rsidRDefault="00824AC5" w:rsidP="00824AC5">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824AC5">
              <w:rPr>
                <w:rFonts w:ascii="Arial" w:hAnsi="Arial" w:cs="Arial"/>
                <w:sz w:val="22"/>
                <w:szCs w:val="22"/>
              </w:rPr>
              <w:t>Underline-PCSO addition</w:t>
            </w:r>
          </w:p>
          <w:p w:rsidR="00824AC5" w:rsidRPr="00824AC5" w:rsidRDefault="00824AC5" w:rsidP="00824AC5">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824AC5">
              <w:rPr>
                <w:rFonts w:ascii="Arial" w:hAnsi="Arial" w:cs="Arial"/>
                <w:sz w:val="22"/>
                <w:szCs w:val="22"/>
              </w:rPr>
              <w:t>Strikethrough-PCSO deletion</w:t>
            </w:r>
          </w:p>
          <w:p w:rsidR="00824AC5" w:rsidRPr="00824AC5" w:rsidRDefault="00824AC5" w:rsidP="00824AC5">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824AC5">
              <w:rPr>
                <w:rFonts w:ascii="Arial" w:hAnsi="Arial" w:cs="Arial"/>
                <w:sz w:val="22"/>
                <w:szCs w:val="22"/>
              </w:rPr>
              <w:t>Double Underline-GLAO addition</w:t>
            </w:r>
          </w:p>
          <w:p w:rsidR="00824AC5" w:rsidRDefault="00824AC5" w:rsidP="00824AC5">
            <w:pPr>
              <w:spacing w:after="200"/>
              <w:jc w:val="right"/>
              <w:rPr>
                <w:rFonts w:ascii="Arial" w:hAnsi="Arial" w:cs="Arial"/>
                <w:sz w:val="22"/>
                <w:szCs w:val="22"/>
              </w:rPr>
            </w:pPr>
            <w:r w:rsidRPr="00824AC5">
              <w:rPr>
                <w:rFonts w:ascii="Arial" w:hAnsi="Arial" w:cs="Arial"/>
                <w:sz w:val="22"/>
                <w:szCs w:val="22"/>
              </w:rPr>
              <w:t>Double Underline-GLAO deletion</w:t>
            </w:r>
          </w:p>
        </w:tc>
        <w:tc>
          <w:tcPr>
            <w:tcW w:w="1440" w:type="dxa"/>
            <w:vAlign w:val="center"/>
          </w:tcPr>
          <w:p w:rsidR="00A7022F" w:rsidRDefault="00824AC5" w:rsidP="00BC50DB">
            <w:pPr>
              <w:jc w:val="center"/>
              <w:rPr>
                <w:rFonts w:ascii="Arial" w:hAnsi="Arial" w:cs="Arial"/>
                <w:sz w:val="22"/>
                <w:szCs w:val="22"/>
              </w:rPr>
            </w:pPr>
            <w:r>
              <w:rPr>
                <w:rFonts w:ascii="Arial" w:hAnsi="Arial" w:cs="Arial"/>
                <w:sz w:val="22"/>
                <w:szCs w:val="22"/>
              </w:rPr>
              <w:t>Estimated at $30,000 which includes development of additional content, improvement to the quality of the PowerPoint presentation and voice talent as well as supplying food and drinks to the residents of the 75 AAO orthodontic residencies.</w:t>
            </w:r>
          </w:p>
        </w:tc>
        <w:tc>
          <w:tcPr>
            <w:tcW w:w="1260" w:type="dxa"/>
            <w:vAlign w:val="center"/>
          </w:tcPr>
          <w:p w:rsidR="00A7022F" w:rsidRDefault="00824AC5"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824AC5"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A7022F" w:rsidRDefault="00824AC5" w:rsidP="00D772BE">
            <w:pPr>
              <w:spacing w:after="200"/>
              <w:rPr>
                <w:rFonts w:ascii="Arial" w:hAnsi="Arial" w:cs="Arial"/>
                <w:i/>
                <w:sz w:val="22"/>
                <w:szCs w:val="22"/>
              </w:rPr>
            </w:pPr>
            <w:r>
              <w:rPr>
                <w:rFonts w:ascii="Arial" w:hAnsi="Arial" w:cs="Arial"/>
                <w:sz w:val="22"/>
                <w:szCs w:val="22"/>
              </w:rPr>
              <w:t xml:space="preserve">24-17 COMEJC – </w:t>
            </w:r>
            <w:r w:rsidRPr="00824AC5">
              <w:rPr>
                <w:rFonts w:ascii="Arial" w:hAnsi="Arial" w:cs="Arial"/>
                <w:i/>
                <w:sz w:val="22"/>
                <w:szCs w:val="22"/>
              </w:rPr>
              <w:t>Principles of Ethics and Code of Professional Conduct</w:t>
            </w:r>
          </w:p>
          <w:p w:rsidR="00C7186B" w:rsidRPr="00C7186B" w:rsidRDefault="00C7186B" w:rsidP="00D772BE">
            <w:pPr>
              <w:spacing w:after="200"/>
              <w:rPr>
                <w:rFonts w:ascii="Arial" w:hAnsi="Arial" w:cs="Arial"/>
                <w:b/>
                <w:sz w:val="22"/>
                <w:szCs w:val="22"/>
              </w:rPr>
            </w:pPr>
            <w:r>
              <w:rPr>
                <w:rFonts w:ascii="Arial" w:hAnsi="Arial" w:cs="Arial"/>
                <w:sz w:val="22"/>
                <w:szCs w:val="22"/>
              </w:rPr>
              <w:t xml:space="preserve">RESOLVED, that the </w:t>
            </w:r>
            <w:r w:rsidRPr="008E39FE">
              <w:rPr>
                <w:rFonts w:ascii="Arial" w:hAnsi="Arial" w:cs="Arial"/>
                <w:i/>
                <w:sz w:val="22"/>
                <w:szCs w:val="22"/>
              </w:rPr>
              <w:t>Principles of Ethics and Code of Professional Conduct</w:t>
            </w:r>
            <w:r>
              <w:rPr>
                <w:rFonts w:ascii="Arial" w:hAnsi="Arial" w:cs="Arial"/>
                <w:sz w:val="22"/>
                <w:szCs w:val="22"/>
              </w:rPr>
              <w:t>, be replaced in its entirety by the attachment.</w:t>
            </w:r>
          </w:p>
        </w:tc>
        <w:tc>
          <w:tcPr>
            <w:tcW w:w="1440" w:type="dxa"/>
            <w:vAlign w:val="center"/>
          </w:tcPr>
          <w:p w:rsidR="00A7022F" w:rsidRDefault="00824AC5" w:rsidP="00BC50DB">
            <w:pPr>
              <w:jc w:val="center"/>
              <w:rPr>
                <w:rFonts w:ascii="Arial" w:hAnsi="Arial" w:cs="Arial"/>
                <w:sz w:val="22"/>
                <w:szCs w:val="22"/>
              </w:rPr>
            </w:pPr>
            <w:r>
              <w:rPr>
                <w:rFonts w:ascii="Arial" w:hAnsi="Arial" w:cs="Arial"/>
                <w:sz w:val="22"/>
                <w:szCs w:val="22"/>
              </w:rPr>
              <w:t xml:space="preserve">None, </w:t>
            </w:r>
            <w:r w:rsidRPr="00824AC5">
              <w:rPr>
                <w:rFonts w:ascii="Arial" w:hAnsi="Arial" w:cs="Arial"/>
                <w:i/>
                <w:sz w:val="22"/>
                <w:szCs w:val="22"/>
              </w:rPr>
              <w:t>The Principles of Ethics and Code of Professional Conduct</w:t>
            </w:r>
            <w:r>
              <w:rPr>
                <w:rFonts w:ascii="Arial" w:hAnsi="Arial" w:cs="Arial"/>
                <w:sz w:val="22"/>
                <w:szCs w:val="22"/>
              </w:rPr>
              <w:t xml:space="preserve"> is available on the member website.</w:t>
            </w:r>
          </w:p>
        </w:tc>
        <w:tc>
          <w:tcPr>
            <w:tcW w:w="1260" w:type="dxa"/>
            <w:vAlign w:val="center"/>
          </w:tcPr>
          <w:p w:rsidR="00A7022F" w:rsidRDefault="00C7186B" w:rsidP="00BC50DB">
            <w:pPr>
              <w:jc w:val="center"/>
              <w:rPr>
                <w:rFonts w:ascii="Arial" w:hAnsi="Arial" w:cs="Arial"/>
                <w:sz w:val="22"/>
                <w:szCs w:val="22"/>
              </w:rPr>
            </w:pPr>
            <w:r>
              <w:rPr>
                <w:rFonts w:ascii="Arial" w:hAnsi="Arial" w:cs="Arial"/>
                <w:sz w:val="22"/>
                <w:szCs w:val="22"/>
              </w:rPr>
              <w:t>Consent Adopt</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C7186B" w:rsidP="00BC50DB">
            <w:pPr>
              <w:jc w:val="center"/>
              <w:rPr>
                <w:rFonts w:ascii="Arial" w:hAnsi="Arial" w:cs="Arial"/>
                <w:sz w:val="22"/>
                <w:szCs w:val="22"/>
              </w:rPr>
            </w:pPr>
            <w:r>
              <w:rPr>
                <w:rFonts w:ascii="Arial" w:hAnsi="Arial" w:cs="Arial"/>
                <w:sz w:val="22"/>
                <w:szCs w:val="22"/>
              </w:rPr>
              <w:t>1</w:t>
            </w:r>
          </w:p>
        </w:tc>
      </w:tr>
      <w:tr w:rsidR="00A7022F" w:rsidRPr="008C16CB" w:rsidTr="002C0BA1">
        <w:tc>
          <w:tcPr>
            <w:tcW w:w="6138" w:type="dxa"/>
            <w:vAlign w:val="center"/>
          </w:tcPr>
          <w:p w:rsidR="00A7022F" w:rsidRDefault="00C7186B" w:rsidP="00D772BE">
            <w:pPr>
              <w:spacing w:after="200"/>
              <w:rPr>
                <w:rFonts w:ascii="Arial" w:eastAsia="Calibri" w:hAnsi="Arial" w:cs="Arial"/>
                <w:sz w:val="22"/>
                <w:szCs w:val="22"/>
              </w:rPr>
            </w:pPr>
            <w:r>
              <w:rPr>
                <w:rFonts w:ascii="Arial" w:eastAsia="Calibri" w:hAnsi="Arial" w:cs="Arial"/>
                <w:sz w:val="22"/>
                <w:szCs w:val="22"/>
              </w:rPr>
              <w:t>25-17 RC (S1-GLAO) – Substitute for Summit on the Annual Fall Constituent Meetings</w:t>
            </w:r>
          </w:p>
          <w:p w:rsidR="00C7186B" w:rsidRPr="00C7186B" w:rsidRDefault="00C7186B" w:rsidP="00C7186B">
            <w:pPr>
              <w:rPr>
                <w:rFonts w:ascii="Arial" w:hAnsi="Arial" w:cs="Arial"/>
                <w:sz w:val="22"/>
                <w:szCs w:val="22"/>
                <w:u w:val="single"/>
              </w:rPr>
            </w:pPr>
            <w:r w:rsidRPr="00C7186B">
              <w:rPr>
                <w:rFonts w:ascii="Arial" w:hAnsi="Arial" w:cs="Arial"/>
                <w:sz w:val="22"/>
                <w:szCs w:val="22"/>
              </w:rPr>
              <w:t xml:space="preserve">RESOLVED, that the AAO shall organize </w:t>
            </w:r>
            <w:r w:rsidRPr="00C7186B">
              <w:rPr>
                <w:rFonts w:ascii="Arial" w:hAnsi="Arial" w:cs="Arial"/>
                <w:strike/>
                <w:sz w:val="22"/>
                <w:szCs w:val="22"/>
              </w:rPr>
              <w:t>a</w:t>
            </w:r>
            <w:r w:rsidRPr="00C7186B">
              <w:rPr>
                <w:rFonts w:ascii="Arial" w:hAnsi="Arial" w:cs="Arial"/>
                <w:sz w:val="22"/>
                <w:szCs w:val="22"/>
              </w:rPr>
              <w:t xml:space="preserve"> </w:t>
            </w:r>
            <w:r w:rsidRPr="00C7186B">
              <w:rPr>
                <w:rFonts w:ascii="Arial" w:hAnsi="Arial" w:cs="Arial"/>
                <w:sz w:val="22"/>
                <w:szCs w:val="22"/>
                <w:u w:val="single"/>
              </w:rPr>
              <w:t>one or more</w:t>
            </w:r>
            <w:r w:rsidRPr="00C7186B">
              <w:rPr>
                <w:rFonts w:ascii="Arial" w:hAnsi="Arial" w:cs="Arial"/>
                <w:sz w:val="22"/>
                <w:szCs w:val="22"/>
              </w:rPr>
              <w:t xml:space="preserve"> virtual meeting</w:t>
            </w:r>
            <w:r w:rsidRPr="00C7186B">
              <w:rPr>
                <w:rFonts w:ascii="Arial" w:hAnsi="Arial" w:cs="Arial"/>
                <w:sz w:val="22"/>
                <w:szCs w:val="22"/>
                <w:u w:val="single"/>
              </w:rPr>
              <w:t>s</w:t>
            </w:r>
            <w:r w:rsidRPr="00C7186B">
              <w:rPr>
                <w:rFonts w:ascii="Arial" w:hAnsi="Arial" w:cs="Arial"/>
                <w:sz w:val="22"/>
                <w:szCs w:val="22"/>
              </w:rPr>
              <w:t xml:space="preserve"> regarding the relevance, format, and structure of the annual constituents’ educational and business conferences.  The attendees of the virtual meeting should include one representative from each constituent, preferably the president-elect, and the </w:t>
            </w:r>
            <w:r w:rsidRPr="00C7186B">
              <w:rPr>
                <w:rFonts w:ascii="Arial" w:eastAsiaTheme="minorHAnsi" w:hAnsi="Arial" w:cs="Arial"/>
                <w:color w:val="000000" w:themeColor="text1"/>
                <w:sz w:val="22"/>
                <w:szCs w:val="22"/>
              </w:rPr>
              <w:t>executive directors from each constituent</w:t>
            </w:r>
            <w:r w:rsidRPr="00C7186B">
              <w:rPr>
                <w:rFonts w:ascii="Arial" w:eastAsiaTheme="minorHAnsi" w:hAnsi="Arial" w:cs="Arial"/>
                <w:color w:val="C00000"/>
                <w:sz w:val="22"/>
                <w:szCs w:val="22"/>
              </w:rPr>
              <w:t>.</w:t>
            </w:r>
            <w:r w:rsidRPr="00C7186B">
              <w:rPr>
                <w:rFonts w:ascii="Arial" w:hAnsi="Arial" w:cs="Arial"/>
                <w:sz w:val="22"/>
                <w:szCs w:val="22"/>
              </w:rPr>
              <w:t xml:space="preserve"> If the virtual meeting attendees conclude that there is a need for an additional exchange of ideas, </w:t>
            </w:r>
            <w:r w:rsidRPr="00C7186B">
              <w:rPr>
                <w:rFonts w:ascii="Arial" w:hAnsi="Arial" w:cs="Arial"/>
                <w:sz w:val="22"/>
                <w:szCs w:val="22"/>
                <w:u w:val="single"/>
              </w:rPr>
              <w:t>this need will be communicated to the President and</w:t>
            </w:r>
            <w:r w:rsidRPr="00C7186B">
              <w:rPr>
                <w:rFonts w:ascii="Arial" w:hAnsi="Arial" w:cs="Arial"/>
                <w:sz w:val="22"/>
                <w:szCs w:val="22"/>
              </w:rPr>
              <w:t xml:space="preserve"> the AAO will host a one day in-person Summit on this topic of the same group. The Summit, if necessary, should be held in conjunction with the AAO 2018 </w:t>
            </w:r>
            <w:r w:rsidRPr="00C7186B">
              <w:rPr>
                <w:rFonts w:ascii="Arial" w:hAnsi="Arial" w:cs="Arial"/>
                <w:strike/>
                <w:sz w:val="22"/>
                <w:szCs w:val="22"/>
              </w:rPr>
              <w:t>Winter</w:t>
            </w:r>
            <w:r w:rsidRPr="00C7186B">
              <w:rPr>
                <w:rFonts w:ascii="Arial" w:hAnsi="Arial" w:cs="Arial"/>
                <w:sz w:val="22"/>
                <w:szCs w:val="22"/>
              </w:rPr>
              <w:t xml:space="preserve"> </w:t>
            </w:r>
            <w:r w:rsidRPr="00C7186B">
              <w:rPr>
                <w:rFonts w:ascii="Arial" w:hAnsi="Arial" w:cs="Arial"/>
                <w:sz w:val="22"/>
                <w:szCs w:val="22"/>
                <w:u w:val="single"/>
              </w:rPr>
              <w:t xml:space="preserve">Leadership </w:t>
            </w:r>
            <w:r w:rsidRPr="00C7186B">
              <w:rPr>
                <w:rFonts w:ascii="Arial" w:hAnsi="Arial" w:cs="Arial"/>
                <w:sz w:val="22"/>
                <w:szCs w:val="22"/>
              </w:rPr>
              <w:t xml:space="preserve">Conference. The AAO Board of Trustees may seek additional participation from interested parties at their discretion. </w:t>
            </w:r>
            <w:r w:rsidRPr="00C7186B">
              <w:rPr>
                <w:rFonts w:ascii="Arial" w:hAnsi="Arial" w:cs="Arial"/>
                <w:sz w:val="22"/>
                <w:szCs w:val="22"/>
                <w:u w:val="single"/>
              </w:rPr>
              <w:t xml:space="preserve">At the conclusion of the group’s deliberations, a summary report should be provided to the Board of Trustees </w:t>
            </w:r>
            <w:r w:rsidRPr="00C7186B">
              <w:rPr>
                <w:rFonts w:ascii="Arial" w:hAnsi="Arial" w:cs="Arial"/>
                <w:sz w:val="22"/>
                <w:szCs w:val="22"/>
                <w:u w:val="double"/>
              </w:rPr>
              <w:t xml:space="preserve">and the House of Delegates before the ad interim meetings </w:t>
            </w:r>
            <w:r w:rsidRPr="00C7186B">
              <w:rPr>
                <w:rFonts w:ascii="Arial" w:hAnsi="Arial" w:cs="Arial"/>
                <w:sz w:val="22"/>
                <w:szCs w:val="22"/>
                <w:u w:val="single"/>
              </w:rPr>
              <w:t>at its meeting following the 2018 leadership conference.</w:t>
            </w:r>
          </w:p>
          <w:p w:rsidR="00C7186B" w:rsidRPr="00C7186B" w:rsidRDefault="00C7186B" w:rsidP="00C7186B">
            <w:pPr>
              <w:jc w:val="right"/>
              <w:rPr>
                <w:rFonts w:ascii="Arial" w:hAnsi="Arial" w:cs="Arial"/>
                <w:sz w:val="22"/>
                <w:szCs w:val="22"/>
              </w:rPr>
            </w:pPr>
          </w:p>
          <w:p w:rsidR="00C7186B" w:rsidRPr="00C7186B" w:rsidRDefault="00C7186B" w:rsidP="00C7186B">
            <w:pPr>
              <w:jc w:val="right"/>
              <w:rPr>
                <w:rFonts w:ascii="Arial" w:hAnsi="Arial" w:cs="Arial"/>
                <w:sz w:val="22"/>
                <w:szCs w:val="22"/>
              </w:rPr>
            </w:pPr>
            <w:r w:rsidRPr="00C7186B">
              <w:rPr>
                <w:rFonts w:ascii="Arial" w:hAnsi="Arial" w:cs="Arial"/>
                <w:sz w:val="22"/>
                <w:szCs w:val="22"/>
              </w:rPr>
              <w:t>Underline-RC Addition</w:t>
            </w:r>
          </w:p>
          <w:p w:rsidR="00C7186B" w:rsidRPr="00C7186B" w:rsidRDefault="00C7186B" w:rsidP="00C7186B">
            <w:pPr>
              <w:jc w:val="right"/>
              <w:rPr>
                <w:rFonts w:ascii="Arial" w:hAnsi="Arial" w:cs="Arial"/>
                <w:sz w:val="22"/>
                <w:szCs w:val="22"/>
              </w:rPr>
            </w:pPr>
            <w:r w:rsidRPr="00C7186B">
              <w:rPr>
                <w:rFonts w:ascii="Arial" w:hAnsi="Arial" w:cs="Arial"/>
                <w:sz w:val="22"/>
                <w:szCs w:val="22"/>
              </w:rPr>
              <w:t>Strikethrough-RC Deletion</w:t>
            </w:r>
          </w:p>
          <w:p w:rsidR="00FC35AC" w:rsidRPr="00332659" w:rsidRDefault="00C7186B" w:rsidP="00FC35AC">
            <w:pPr>
              <w:spacing w:after="200"/>
              <w:jc w:val="right"/>
              <w:rPr>
                <w:rFonts w:ascii="Arial" w:eastAsia="Calibri" w:hAnsi="Arial" w:cs="Arial"/>
                <w:sz w:val="22"/>
                <w:szCs w:val="22"/>
              </w:rPr>
            </w:pPr>
            <w:r w:rsidRPr="00C7186B">
              <w:rPr>
                <w:rFonts w:ascii="Arial" w:hAnsi="Arial" w:cs="Arial"/>
                <w:sz w:val="22"/>
                <w:szCs w:val="22"/>
              </w:rPr>
              <w:t>Double Underline-GLAO addition</w:t>
            </w:r>
          </w:p>
        </w:tc>
        <w:tc>
          <w:tcPr>
            <w:tcW w:w="1440" w:type="dxa"/>
            <w:vAlign w:val="center"/>
          </w:tcPr>
          <w:p w:rsidR="00A7022F" w:rsidRDefault="00A7022F" w:rsidP="00BC50DB">
            <w:pPr>
              <w:jc w:val="center"/>
              <w:rPr>
                <w:rFonts w:ascii="Arial" w:hAnsi="Arial" w:cs="Arial"/>
                <w:sz w:val="22"/>
                <w:szCs w:val="22"/>
              </w:rPr>
            </w:pPr>
          </w:p>
        </w:tc>
        <w:tc>
          <w:tcPr>
            <w:tcW w:w="1260" w:type="dxa"/>
            <w:vAlign w:val="center"/>
          </w:tcPr>
          <w:p w:rsidR="00A7022F" w:rsidRDefault="00C7186B"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C7186B"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FC35AC" w:rsidRDefault="00FC35AC" w:rsidP="00FC35AC">
            <w:pPr>
              <w:spacing w:after="200"/>
              <w:rPr>
                <w:rFonts w:ascii="Arial" w:eastAsia="Calibri" w:hAnsi="Arial" w:cs="Arial"/>
                <w:sz w:val="22"/>
                <w:szCs w:val="22"/>
              </w:rPr>
            </w:pPr>
            <w:r>
              <w:rPr>
                <w:rFonts w:ascii="Arial" w:eastAsia="Calibri" w:hAnsi="Arial" w:cs="Arial"/>
                <w:sz w:val="22"/>
                <w:szCs w:val="22"/>
              </w:rPr>
              <w:t>26-17 NESO (S1-PCSO) – Dental Specialty Group Partnership</w:t>
            </w:r>
          </w:p>
          <w:p w:rsidR="00FC35AC" w:rsidRPr="00FC35AC" w:rsidRDefault="00FC35AC" w:rsidP="00FC35AC">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r w:rsidRPr="00FC35AC">
              <w:rPr>
                <w:rFonts w:ascii="Arial" w:hAnsi="Arial" w:cs="Arial"/>
                <w:sz w:val="22"/>
                <w:szCs w:val="22"/>
              </w:rPr>
              <w:t xml:space="preserve">RESOLVED, that the AAO BOT partner with all dental specialty groups, and the ADA, to research the </w:t>
            </w:r>
            <w:r w:rsidRPr="00FC35AC">
              <w:rPr>
                <w:rFonts w:ascii="Arial" w:hAnsi="Arial" w:cs="Arial"/>
                <w:strike/>
                <w:sz w:val="22"/>
                <w:szCs w:val="22"/>
              </w:rPr>
              <w:t>harm</w:t>
            </w:r>
            <w:r w:rsidRPr="00FC35AC">
              <w:rPr>
                <w:rFonts w:ascii="Arial" w:hAnsi="Arial" w:cs="Arial"/>
                <w:sz w:val="22"/>
                <w:szCs w:val="22"/>
              </w:rPr>
              <w:t xml:space="preserve"> </w:t>
            </w:r>
            <w:r w:rsidRPr="00FC35AC">
              <w:rPr>
                <w:rFonts w:ascii="Arial" w:hAnsi="Arial" w:cs="Arial"/>
                <w:sz w:val="22"/>
                <w:szCs w:val="22"/>
                <w:u w:val="single"/>
              </w:rPr>
              <w:t>consequences of</w:t>
            </w:r>
            <w:r w:rsidRPr="00FC35AC">
              <w:rPr>
                <w:rFonts w:ascii="Arial" w:hAnsi="Arial" w:cs="Arial"/>
                <w:sz w:val="22"/>
                <w:szCs w:val="22"/>
              </w:rPr>
              <w:t xml:space="preserve"> </w:t>
            </w:r>
            <w:r w:rsidRPr="00FC35AC">
              <w:rPr>
                <w:rFonts w:ascii="Arial" w:hAnsi="Arial" w:cs="Arial"/>
                <w:strike/>
                <w:sz w:val="22"/>
                <w:szCs w:val="22"/>
              </w:rPr>
              <w:t xml:space="preserve">caused by </w:t>
            </w:r>
            <w:r w:rsidRPr="00FC35AC">
              <w:rPr>
                <w:rFonts w:ascii="Arial" w:hAnsi="Arial" w:cs="Arial"/>
                <w:sz w:val="22"/>
                <w:szCs w:val="22"/>
              </w:rPr>
              <w:t>unsupervised dental care.</w:t>
            </w:r>
          </w:p>
          <w:p w:rsidR="00FC35AC" w:rsidRPr="00FC35AC" w:rsidRDefault="00FC35AC" w:rsidP="00FC35AC">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rsidR="00FC35AC" w:rsidRPr="00FC35AC" w:rsidRDefault="00FC35AC" w:rsidP="00FC35AC">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FC35AC">
              <w:rPr>
                <w:rFonts w:ascii="Arial" w:hAnsi="Arial" w:cs="Arial"/>
                <w:sz w:val="22"/>
                <w:szCs w:val="22"/>
              </w:rPr>
              <w:t>Underline-PCSO addition</w:t>
            </w:r>
          </w:p>
          <w:p w:rsidR="00A7022F" w:rsidRPr="00242783" w:rsidRDefault="00FC35AC" w:rsidP="002B108C">
            <w:pPr>
              <w:pStyle w:val="Body"/>
              <w:widowControl/>
              <w:spacing w:after="200"/>
              <w:jc w:val="right"/>
              <w:rPr>
                <w:rFonts w:ascii="Arial" w:eastAsia="Arial" w:hAnsi="Arial" w:cs="Arial"/>
                <w:sz w:val="22"/>
                <w:szCs w:val="22"/>
              </w:rPr>
            </w:pPr>
            <w:r w:rsidRPr="00FC35AC">
              <w:rPr>
                <w:rFonts w:ascii="Arial" w:hAnsi="Arial" w:cs="Arial"/>
                <w:sz w:val="22"/>
                <w:szCs w:val="22"/>
              </w:rPr>
              <w:t>Strikethrough-PCSO deletion</w:t>
            </w:r>
          </w:p>
        </w:tc>
        <w:tc>
          <w:tcPr>
            <w:tcW w:w="1440" w:type="dxa"/>
            <w:vAlign w:val="center"/>
          </w:tcPr>
          <w:p w:rsidR="00A7022F" w:rsidRDefault="00FC35AC"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FC35A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FC35AC"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A7022F" w:rsidRPr="00E56E19" w:rsidRDefault="00FC35AC" w:rsidP="00D772BE">
            <w:pPr>
              <w:pStyle w:val="Body"/>
              <w:widowControl/>
              <w:spacing w:after="200"/>
              <w:rPr>
                <w:rFonts w:ascii="Arial" w:hAnsi="Arial" w:cs="Arial"/>
                <w:sz w:val="22"/>
                <w:szCs w:val="22"/>
              </w:rPr>
            </w:pPr>
            <w:r w:rsidRPr="00E56E19">
              <w:rPr>
                <w:rFonts w:ascii="Arial" w:eastAsia="Arial" w:hAnsi="Arial" w:cs="Arial"/>
                <w:sz w:val="22"/>
                <w:szCs w:val="22"/>
              </w:rPr>
              <w:t xml:space="preserve">27-17 SWSO - </w:t>
            </w:r>
            <w:r w:rsidRPr="00E56E19">
              <w:rPr>
                <w:rFonts w:ascii="Arial" w:hAnsi="Arial" w:cs="Arial"/>
                <w:sz w:val="22"/>
                <w:szCs w:val="22"/>
              </w:rPr>
              <w:t>Auto-Qualifiers to Determine Medically Necessary Orthodontic Care</w:t>
            </w:r>
          </w:p>
          <w:p w:rsidR="00FC35AC" w:rsidRPr="00FC35AC" w:rsidRDefault="00FC35AC" w:rsidP="00D772BE">
            <w:pPr>
              <w:pStyle w:val="Body"/>
              <w:widowControl/>
              <w:spacing w:after="200"/>
              <w:rPr>
                <w:rFonts w:ascii="Arial" w:eastAsia="Arial" w:hAnsi="Arial" w:cs="Arial"/>
                <w:sz w:val="22"/>
                <w:szCs w:val="22"/>
              </w:rPr>
            </w:pPr>
            <w:r w:rsidRPr="00E56E19">
              <w:rPr>
                <w:rFonts w:ascii="Arial" w:hAnsi="Arial" w:cs="Arial"/>
                <w:sz w:val="22"/>
                <w:szCs w:val="22"/>
              </w:rPr>
              <w:t xml:space="preserve">RESOLVED, that the AAO will advocate the use of Automatic Qualifiers to replace 'handicapping indices' ( e.g. HLD, </w:t>
            </w:r>
            <w:proofErr w:type="spellStart"/>
            <w:r w:rsidRPr="00E56E19">
              <w:rPr>
                <w:rFonts w:ascii="Arial" w:hAnsi="Arial" w:cs="Arial"/>
                <w:sz w:val="22"/>
                <w:szCs w:val="22"/>
              </w:rPr>
              <w:t>Salzman</w:t>
            </w:r>
            <w:proofErr w:type="spellEnd"/>
            <w:r w:rsidRPr="00E56E19">
              <w:rPr>
                <w:rFonts w:ascii="Arial" w:hAnsi="Arial" w:cs="Arial"/>
                <w:sz w:val="22"/>
                <w:szCs w:val="22"/>
              </w:rPr>
              <w:t>, and any variations) as the measurement basis for determining insurance adjudication of Medically Necessary Orthodontic Care (MNOC) as defined by the AAO.</w:t>
            </w:r>
          </w:p>
        </w:tc>
        <w:tc>
          <w:tcPr>
            <w:tcW w:w="1440" w:type="dxa"/>
            <w:vAlign w:val="center"/>
          </w:tcPr>
          <w:p w:rsidR="00A7022F" w:rsidRDefault="00FC35AC"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2B108C" w:rsidP="00BC50DB">
            <w:pPr>
              <w:jc w:val="center"/>
              <w:rPr>
                <w:rFonts w:ascii="Arial" w:hAnsi="Arial" w:cs="Arial"/>
                <w:sz w:val="22"/>
                <w:szCs w:val="22"/>
              </w:rPr>
            </w:pPr>
            <w:r>
              <w:rPr>
                <w:rFonts w:ascii="Arial" w:hAnsi="Arial" w:cs="Arial"/>
                <w:sz w:val="22"/>
                <w:szCs w:val="22"/>
              </w:rPr>
              <w:t xml:space="preserve">Adopted. </w:t>
            </w:r>
            <w:r w:rsidR="00FC35AC">
              <w:rPr>
                <w:rFonts w:ascii="Arial" w:hAnsi="Arial" w:cs="Arial"/>
                <w:sz w:val="22"/>
                <w:szCs w:val="22"/>
              </w:rPr>
              <w:t>Referred to COHC</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FC35AC" w:rsidP="00BC50DB">
            <w:pPr>
              <w:jc w:val="center"/>
              <w:rPr>
                <w:rFonts w:ascii="Arial" w:hAnsi="Arial" w:cs="Arial"/>
                <w:sz w:val="22"/>
                <w:szCs w:val="22"/>
              </w:rPr>
            </w:pPr>
            <w:r>
              <w:rPr>
                <w:rFonts w:ascii="Arial" w:hAnsi="Arial" w:cs="Arial"/>
                <w:sz w:val="22"/>
                <w:szCs w:val="22"/>
              </w:rPr>
              <w:t>2</w:t>
            </w:r>
          </w:p>
        </w:tc>
      </w:tr>
      <w:tr w:rsidR="00A7022F" w:rsidRPr="008C16CB" w:rsidTr="002C0BA1">
        <w:tc>
          <w:tcPr>
            <w:tcW w:w="6138" w:type="dxa"/>
            <w:vAlign w:val="center"/>
          </w:tcPr>
          <w:p w:rsidR="00A7022F" w:rsidRDefault="00FC35AC" w:rsidP="00D772BE">
            <w:pPr>
              <w:spacing w:after="200"/>
              <w:rPr>
                <w:rFonts w:ascii="Arial" w:eastAsia="Arial" w:hAnsi="Arial" w:cs="Arial"/>
                <w:sz w:val="22"/>
                <w:szCs w:val="22"/>
              </w:rPr>
            </w:pPr>
            <w:r>
              <w:rPr>
                <w:rFonts w:ascii="Arial" w:eastAsia="Arial" w:hAnsi="Arial" w:cs="Arial"/>
                <w:sz w:val="22"/>
                <w:szCs w:val="22"/>
              </w:rPr>
              <w:t xml:space="preserve">28-17 </w:t>
            </w:r>
            <w:r w:rsidR="00DB5F4C">
              <w:rPr>
                <w:rFonts w:ascii="Arial" w:eastAsia="Arial" w:hAnsi="Arial" w:cs="Arial"/>
                <w:sz w:val="22"/>
                <w:szCs w:val="22"/>
              </w:rPr>
              <w:t>COSA – Council Term Extension</w:t>
            </w:r>
          </w:p>
          <w:p w:rsidR="00DB5F4C" w:rsidRPr="00EA7B8D" w:rsidRDefault="00DB5F4C" w:rsidP="00D772BE">
            <w:pPr>
              <w:spacing w:after="200"/>
              <w:rPr>
                <w:rFonts w:ascii="Arial" w:eastAsia="Arial" w:hAnsi="Arial" w:cs="Arial"/>
                <w:sz w:val="22"/>
                <w:szCs w:val="22"/>
              </w:rPr>
            </w:pPr>
            <w:r>
              <w:rPr>
                <w:rFonts w:ascii="Arial" w:hAnsi="Arial" w:cs="Arial"/>
                <w:sz w:val="22"/>
                <w:szCs w:val="22"/>
              </w:rPr>
              <w:t xml:space="preserve">RESOLVED, that </w:t>
            </w:r>
            <w:r w:rsidRPr="0083209C">
              <w:rPr>
                <w:rFonts w:ascii="Arial" w:hAnsi="Arial" w:cs="Arial"/>
                <w:sz w:val="22"/>
                <w:szCs w:val="22"/>
              </w:rPr>
              <w:t>the term of Dr. Jeffrey Nickel be extended to allow for an additional year to 2018 to ensure that COSA has four members with significant history of COSA business and to establish a more stable plan for rotation where four members are not rotating off the council every six years</w:t>
            </w:r>
            <w:r>
              <w:rPr>
                <w:rFonts w:ascii="Arial" w:hAnsi="Arial" w:cs="Arial"/>
                <w:sz w:val="22"/>
                <w:szCs w:val="22"/>
              </w:rPr>
              <w:t>.</w:t>
            </w:r>
          </w:p>
        </w:tc>
        <w:tc>
          <w:tcPr>
            <w:tcW w:w="1440" w:type="dxa"/>
            <w:vAlign w:val="center"/>
          </w:tcPr>
          <w:p w:rsidR="00A7022F" w:rsidRDefault="00DB5F4C"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DB5F4C" w:rsidP="00BC50DB">
            <w:pPr>
              <w:jc w:val="center"/>
              <w:rPr>
                <w:rFonts w:ascii="Arial" w:hAnsi="Arial" w:cs="Arial"/>
                <w:sz w:val="22"/>
                <w:szCs w:val="22"/>
              </w:rPr>
            </w:pPr>
            <w:r>
              <w:rPr>
                <w:rFonts w:ascii="Arial" w:hAnsi="Arial" w:cs="Arial"/>
                <w:sz w:val="22"/>
                <w:szCs w:val="22"/>
              </w:rPr>
              <w:t>Consent Reject</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DB5F4C"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A7022F" w:rsidRDefault="00FC35AC" w:rsidP="00D772BE">
            <w:pPr>
              <w:spacing w:after="200"/>
              <w:rPr>
                <w:rFonts w:ascii="Arial" w:eastAsia="Calibri" w:hAnsi="Arial" w:cs="Arial"/>
                <w:sz w:val="22"/>
                <w:szCs w:val="22"/>
              </w:rPr>
            </w:pPr>
            <w:r>
              <w:rPr>
                <w:rFonts w:ascii="Arial" w:eastAsia="Calibri" w:hAnsi="Arial" w:cs="Arial"/>
                <w:sz w:val="22"/>
                <w:szCs w:val="22"/>
              </w:rPr>
              <w:t>28-17 COSA (S1-BT) – Substitute for Council Term Extension</w:t>
            </w:r>
          </w:p>
          <w:p w:rsidR="00DB5F4C" w:rsidRDefault="00DB5F4C" w:rsidP="00D772BE">
            <w:pPr>
              <w:spacing w:after="200"/>
              <w:rPr>
                <w:rFonts w:ascii="Arial" w:eastAsia="Calibri" w:hAnsi="Arial" w:cs="Arial"/>
                <w:sz w:val="22"/>
                <w:szCs w:val="22"/>
              </w:rPr>
            </w:pPr>
            <w:r>
              <w:rPr>
                <w:rFonts w:ascii="Arial" w:hAnsi="Arial" w:cs="Arial"/>
                <w:sz w:val="22"/>
                <w:szCs w:val="22"/>
              </w:rPr>
              <w:t xml:space="preserve">RESOLVED, </w:t>
            </w:r>
            <w:r w:rsidRPr="00F4567A">
              <w:rPr>
                <w:rFonts w:ascii="Arial" w:eastAsia="Calibri" w:hAnsi="Arial" w:cs="Arial"/>
                <w:sz w:val="22"/>
                <w:szCs w:val="22"/>
              </w:rPr>
              <w:t xml:space="preserve">that Dr. Jeffrey Nickel </w:t>
            </w:r>
            <w:proofErr w:type="gramStart"/>
            <w:r w:rsidRPr="00F4567A">
              <w:rPr>
                <w:rFonts w:ascii="Arial" w:eastAsia="Calibri" w:hAnsi="Arial" w:cs="Arial"/>
                <w:sz w:val="22"/>
                <w:szCs w:val="22"/>
              </w:rPr>
              <w:t>be</w:t>
            </w:r>
            <w:proofErr w:type="gramEnd"/>
            <w:r w:rsidRPr="00F4567A">
              <w:rPr>
                <w:rFonts w:ascii="Arial" w:eastAsia="Calibri" w:hAnsi="Arial" w:cs="Arial"/>
                <w:sz w:val="22"/>
                <w:szCs w:val="22"/>
              </w:rPr>
              <w:t xml:space="preserve"> appointed a consultant to COSA for FY18 to allow for a smooth transition at a time when 4 members are rotating off concurrently.</w:t>
            </w:r>
          </w:p>
        </w:tc>
        <w:tc>
          <w:tcPr>
            <w:tcW w:w="1440" w:type="dxa"/>
            <w:vAlign w:val="center"/>
          </w:tcPr>
          <w:p w:rsidR="00A7022F" w:rsidRDefault="00DB5F4C" w:rsidP="00BC50DB">
            <w:pPr>
              <w:jc w:val="center"/>
              <w:rPr>
                <w:rFonts w:ascii="Arial" w:hAnsi="Arial" w:cs="Arial"/>
                <w:sz w:val="22"/>
                <w:szCs w:val="22"/>
              </w:rPr>
            </w:pPr>
            <w:r>
              <w:rPr>
                <w:rFonts w:ascii="Arial" w:hAnsi="Arial" w:cs="Arial"/>
                <w:sz w:val="22"/>
                <w:szCs w:val="22"/>
              </w:rPr>
              <w:t>None</w:t>
            </w:r>
          </w:p>
        </w:tc>
        <w:tc>
          <w:tcPr>
            <w:tcW w:w="1260" w:type="dxa"/>
            <w:vAlign w:val="center"/>
          </w:tcPr>
          <w:p w:rsidR="00A7022F" w:rsidRDefault="00DB5F4C" w:rsidP="00BC50DB">
            <w:pPr>
              <w:jc w:val="center"/>
              <w:rPr>
                <w:rFonts w:ascii="Arial" w:hAnsi="Arial" w:cs="Arial"/>
                <w:sz w:val="22"/>
                <w:szCs w:val="22"/>
              </w:rPr>
            </w:pPr>
            <w:r>
              <w:rPr>
                <w:rFonts w:ascii="Arial" w:hAnsi="Arial" w:cs="Arial"/>
                <w:sz w:val="22"/>
                <w:szCs w:val="22"/>
              </w:rPr>
              <w:t>Consent Adopt</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DB5F4C" w:rsidP="00BC50DB">
            <w:pPr>
              <w:jc w:val="center"/>
              <w:rPr>
                <w:rFonts w:ascii="Arial" w:hAnsi="Arial" w:cs="Arial"/>
                <w:sz w:val="22"/>
                <w:szCs w:val="22"/>
              </w:rPr>
            </w:pPr>
            <w:r>
              <w:rPr>
                <w:rFonts w:ascii="Arial" w:hAnsi="Arial" w:cs="Arial"/>
                <w:sz w:val="22"/>
                <w:szCs w:val="22"/>
              </w:rPr>
              <w:t>3</w:t>
            </w:r>
          </w:p>
        </w:tc>
      </w:tr>
      <w:tr w:rsidR="00A7022F" w:rsidRPr="008C16CB" w:rsidTr="002C0BA1">
        <w:tc>
          <w:tcPr>
            <w:tcW w:w="6138" w:type="dxa"/>
            <w:vAlign w:val="center"/>
          </w:tcPr>
          <w:p w:rsidR="00A7022F" w:rsidRDefault="00DB5F4C" w:rsidP="00DB5F4C">
            <w:pPr>
              <w:rPr>
                <w:rFonts w:ascii="Arial" w:eastAsia="Calibri" w:hAnsi="Arial" w:cs="Arial"/>
                <w:sz w:val="22"/>
                <w:szCs w:val="22"/>
              </w:rPr>
            </w:pPr>
            <w:r>
              <w:rPr>
                <w:rFonts w:ascii="Arial" w:eastAsia="Calibri" w:hAnsi="Arial" w:cs="Arial"/>
                <w:sz w:val="22"/>
                <w:szCs w:val="22"/>
              </w:rPr>
              <w:t>29-17 MASO (S1-PCSO) Annual CAP Assessment Reduction</w:t>
            </w:r>
          </w:p>
          <w:p w:rsidR="00DB5F4C" w:rsidRDefault="00DB5F4C" w:rsidP="00DB5F4C">
            <w:pPr>
              <w:rPr>
                <w:rFonts w:ascii="Arial" w:eastAsia="Calibri" w:hAnsi="Arial" w:cs="Arial"/>
                <w:sz w:val="22"/>
                <w:szCs w:val="22"/>
              </w:rPr>
            </w:pPr>
          </w:p>
          <w:p w:rsidR="00DB5F4C" w:rsidRPr="00DB5F4C" w:rsidRDefault="00DB5F4C" w:rsidP="00DB5F4C">
            <w:pPr>
              <w:rPr>
                <w:rFonts w:ascii="Arial" w:eastAsiaTheme="minorHAnsi" w:hAnsi="Arial" w:cstheme="minorBidi"/>
                <w:sz w:val="22"/>
                <w:szCs w:val="22"/>
                <w:u w:val="single"/>
              </w:rPr>
            </w:pPr>
            <w:r w:rsidRPr="00DB5F4C">
              <w:rPr>
                <w:rFonts w:ascii="Arial" w:eastAsiaTheme="minorHAnsi" w:hAnsi="Arial" w:cstheme="minorBidi"/>
                <w:sz w:val="22"/>
                <w:szCs w:val="22"/>
              </w:rPr>
              <w:t xml:space="preserve">RESOLVED, that </w:t>
            </w:r>
            <w:r w:rsidRPr="00DB5F4C">
              <w:rPr>
                <w:rFonts w:ascii="Arial" w:eastAsiaTheme="minorHAnsi" w:hAnsi="Arial" w:cstheme="minorBidi"/>
                <w:sz w:val="22"/>
                <w:szCs w:val="22"/>
                <w:u w:val="single"/>
              </w:rPr>
              <w:t xml:space="preserve">the </w:t>
            </w:r>
            <w:r w:rsidRPr="00DB5F4C">
              <w:rPr>
                <w:rFonts w:ascii="Arial" w:eastAsiaTheme="minorHAnsi" w:hAnsi="Arial" w:cstheme="minorBidi"/>
                <w:strike/>
                <w:sz w:val="22"/>
                <w:szCs w:val="22"/>
              </w:rPr>
              <w:t>a $600</w:t>
            </w:r>
            <w:r w:rsidRPr="00DB5F4C">
              <w:rPr>
                <w:rFonts w:ascii="Arial" w:eastAsiaTheme="minorHAnsi" w:hAnsi="Arial" w:cstheme="minorBidi"/>
                <w:sz w:val="22"/>
                <w:szCs w:val="22"/>
              </w:rPr>
              <w:t xml:space="preserve"> annual assessment </w:t>
            </w:r>
            <w:r w:rsidRPr="00DB5F4C">
              <w:rPr>
                <w:rFonts w:ascii="Arial" w:eastAsiaTheme="minorHAnsi" w:hAnsi="Arial" w:cstheme="minorBidi"/>
                <w:sz w:val="22"/>
                <w:szCs w:val="22"/>
                <w:u w:val="single"/>
              </w:rPr>
              <w:t>levied</w:t>
            </w:r>
            <w:r w:rsidRPr="00DB5F4C">
              <w:rPr>
                <w:rFonts w:ascii="Arial" w:eastAsiaTheme="minorHAnsi" w:hAnsi="Arial" w:cstheme="minorBidi"/>
                <w:sz w:val="22"/>
                <w:szCs w:val="22"/>
              </w:rPr>
              <w:t xml:space="preserve"> for all U.S. and Canadian active members (active academic and service members excluded) </w:t>
            </w:r>
            <w:r w:rsidRPr="00DB5F4C">
              <w:rPr>
                <w:rFonts w:ascii="Arial" w:eastAsiaTheme="minorHAnsi" w:hAnsi="Arial" w:cstheme="minorBidi"/>
                <w:strike/>
                <w:sz w:val="22"/>
                <w:szCs w:val="22"/>
              </w:rPr>
              <w:t>be levied</w:t>
            </w:r>
            <w:r w:rsidRPr="00DB5F4C">
              <w:rPr>
                <w:rFonts w:ascii="Arial" w:eastAsiaTheme="minorHAnsi" w:hAnsi="Arial" w:cstheme="minorBidi"/>
                <w:sz w:val="22"/>
                <w:szCs w:val="22"/>
              </w:rPr>
              <w:t xml:space="preserve"> during FY 2017-2018 for the purpose of funding the AAO’s consumer awareness campaign </w:t>
            </w:r>
            <w:r w:rsidRPr="00DB5F4C">
              <w:rPr>
                <w:rFonts w:ascii="Arial" w:eastAsiaTheme="minorHAnsi" w:hAnsi="Arial" w:cstheme="minorBidi"/>
                <w:sz w:val="22"/>
                <w:szCs w:val="22"/>
                <w:u w:val="single"/>
              </w:rPr>
              <w:t>be reduced to $600</w:t>
            </w:r>
            <w:r w:rsidRPr="00DB5F4C">
              <w:rPr>
                <w:rFonts w:ascii="Arial" w:eastAsiaTheme="minorHAnsi" w:hAnsi="Arial" w:cstheme="minorBidi"/>
                <w:strike/>
                <w:sz w:val="22"/>
                <w:szCs w:val="22"/>
              </w:rPr>
              <w:t>.</w:t>
            </w:r>
            <w:r w:rsidRPr="00DB5F4C">
              <w:rPr>
                <w:rFonts w:ascii="Arial" w:eastAsiaTheme="minorHAnsi" w:hAnsi="Arial" w:cstheme="minorBidi"/>
                <w:sz w:val="22"/>
                <w:szCs w:val="22"/>
                <w:u w:val="single"/>
              </w:rPr>
              <w:t>, and be it further</w:t>
            </w:r>
          </w:p>
          <w:p w:rsidR="00DB5F4C" w:rsidRPr="00DB5F4C" w:rsidRDefault="00DB5F4C" w:rsidP="00DB5F4C">
            <w:pPr>
              <w:rPr>
                <w:rFonts w:ascii="Arial" w:eastAsiaTheme="minorHAnsi" w:hAnsi="Arial" w:cstheme="minorBidi"/>
                <w:sz w:val="22"/>
                <w:szCs w:val="22"/>
              </w:rPr>
            </w:pPr>
          </w:p>
          <w:p w:rsidR="00DB5F4C" w:rsidRPr="00DB5F4C" w:rsidRDefault="00DB5F4C" w:rsidP="00DB5F4C">
            <w:pPr>
              <w:rPr>
                <w:rFonts w:ascii="Arial" w:eastAsiaTheme="minorHAnsi" w:hAnsi="Arial" w:cstheme="minorBidi"/>
                <w:sz w:val="22"/>
                <w:szCs w:val="22"/>
              </w:rPr>
            </w:pPr>
            <w:r w:rsidRPr="00DB5F4C">
              <w:rPr>
                <w:rFonts w:ascii="Arial" w:eastAsiaTheme="minorHAnsi" w:hAnsi="Arial" w:cstheme="minorBidi"/>
                <w:sz w:val="22"/>
                <w:szCs w:val="22"/>
              </w:rPr>
              <w:t>RESOLVED, that the Council on Communication</w:t>
            </w:r>
            <w:r w:rsidRPr="00DB5F4C">
              <w:rPr>
                <w:rFonts w:ascii="Arial" w:eastAsiaTheme="minorHAnsi" w:hAnsi="Arial" w:cstheme="minorBidi"/>
                <w:sz w:val="22"/>
                <w:szCs w:val="22"/>
                <w:u w:val="single"/>
              </w:rPr>
              <w:t>s</w:t>
            </w:r>
            <w:r w:rsidRPr="00DB5F4C">
              <w:rPr>
                <w:rFonts w:ascii="Arial" w:eastAsiaTheme="minorHAnsi" w:hAnsi="Arial" w:cstheme="minorBidi"/>
                <w:sz w:val="22"/>
                <w:szCs w:val="22"/>
              </w:rPr>
              <w:t xml:space="preserve"> and AAO Director of Marketing report back to the BOT by February 15, 2018 and to the 2018 HOD on the progress of the consumer awareness campaign.</w:t>
            </w:r>
          </w:p>
          <w:p w:rsidR="00DB5F4C" w:rsidRPr="00DB5F4C" w:rsidRDefault="00DB5F4C" w:rsidP="00DB5F4C">
            <w:pPr>
              <w:rPr>
                <w:rFonts w:ascii="Arial" w:eastAsiaTheme="minorHAnsi" w:hAnsi="Arial" w:cstheme="minorBidi"/>
                <w:sz w:val="22"/>
                <w:szCs w:val="22"/>
              </w:rPr>
            </w:pPr>
          </w:p>
          <w:p w:rsidR="00DB5F4C" w:rsidRPr="00DB5F4C" w:rsidRDefault="00DB5F4C" w:rsidP="00DB5F4C">
            <w:pPr>
              <w:jc w:val="right"/>
              <w:rPr>
                <w:rFonts w:ascii="Arial" w:eastAsiaTheme="minorHAnsi" w:hAnsi="Arial" w:cstheme="minorBidi"/>
                <w:sz w:val="22"/>
                <w:szCs w:val="22"/>
              </w:rPr>
            </w:pPr>
            <w:r w:rsidRPr="00DB5F4C">
              <w:rPr>
                <w:rFonts w:ascii="Arial" w:eastAsiaTheme="minorHAnsi" w:hAnsi="Arial" w:cstheme="minorBidi"/>
                <w:sz w:val="22"/>
                <w:szCs w:val="22"/>
              </w:rPr>
              <w:t>Underline – PCSO addition</w:t>
            </w:r>
          </w:p>
          <w:p w:rsidR="00DB5F4C" w:rsidRPr="00DB5F4C" w:rsidRDefault="00DB5F4C" w:rsidP="00DB5F4C">
            <w:pPr>
              <w:jc w:val="right"/>
              <w:rPr>
                <w:rFonts w:ascii="Arial" w:eastAsiaTheme="minorHAnsi" w:hAnsi="Arial" w:cstheme="minorBidi"/>
                <w:sz w:val="22"/>
                <w:szCs w:val="22"/>
              </w:rPr>
            </w:pPr>
            <w:r w:rsidRPr="00DB5F4C">
              <w:rPr>
                <w:rFonts w:ascii="Arial" w:eastAsiaTheme="minorHAnsi" w:hAnsi="Arial" w:cstheme="minorBidi"/>
                <w:sz w:val="22"/>
                <w:szCs w:val="22"/>
              </w:rPr>
              <w:t>Strikethrough – PCSO deletion</w:t>
            </w:r>
          </w:p>
          <w:p w:rsidR="00DB5F4C" w:rsidRPr="001D19CC" w:rsidRDefault="00DB5F4C" w:rsidP="00D772BE">
            <w:pPr>
              <w:rPr>
                <w:rFonts w:ascii="Arial" w:eastAsia="Calibri" w:hAnsi="Arial" w:cs="Arial"/>
                <w:sz w:val="22"/>
                <w:szCs w:val="22"/>
              </w:rPr>
            </w:pPr>
          </w:p>
        </w:tc>
        <w:tc>
          <w:tcPr>
            <w:tcW w:w="1440" w:type="dxa"/>
            <w:vAlign w:val="center"/>
          </w:tcPr>
          <w:p w:rsidR="00A7022F" w:rsidRDefault="00DB5F4C" w:rsidP="00BC50DB">
            <w:pPr>
              <w:jc w:val="center"/>
              <w:rPr>
                <w:rFonts w:ascii="Arial" w:hAnsi="Arial" w:cs="Arial"/>
                <w:sz w:val="22"/>
                <w:szCs w:val="22"/>
              </w:rPr>
            </w:pPr>
            <w:r>
              <w:rPr>
                <w:rFonts w:ascii="Arial" w:hAnsi="Arial" w:cs="Arial"/>
                <w:sz w:val="22"/>
                <w:szCs w:val="22"/>
              </w:rPr>
              <w:t>Reduction of expense previously approved.</w:t>
            </w:r>
          </w:p>
        </w:tc>
        <w:tc>
          <w:tcPr>
            <w:tcW w:w="1260" w:type="dxa"/>
            <w:vAlign w:val="center"/>
          </w:tcPr>
          <w:p w:rsidR="00A7022F" w:rsidRDefault="00DB5F4C" w:rsidP="00BC50DB">
            <w:pPr>
              <w:jc w:val="center"/>
              <w:rPr>
                <w:rFonts w:ascii="Arial" w:hAnsi="Arial" w:cs="Arial"/>
                <w:sz w:val="22"/>
                <w:szCs w:val="22"/>
              </w:rPr>
            </w:pPr>
            <w:r>
              <w:rPr>
                <w:rFonts w:ascii="Arial" w:hAnsi="Arial" w:cs="Arial"/>
                <w:sz w:val="22"/>
                <w:szCs w:val="22"/>
              </w:rPr>
              <w:t>Adopted</w:t>
            </w:r>
          </w:p>
        </w:tc>
        <w:tc>
          <w:tcPr>
            <w:tcW w:w="1980" w:type="dxa"/>
            <w:vAlign w:val="center"/>
          </w:tcPr>
          <w:p w:rsidR="00A7022F" w:rsidRPr="00AC5C29" w:rsidRDefault="00A7022F" w:rsidP="00BC50DB">
            <w:pPr>
              <w:jc w:val="center"/>
              <w:rPr>
                <w:rFonts w:ascii="Arial" w:hAnsi="Arial" w:cs="Arial"/>
                <w:sz w:val="22"/>
                <w:szCs w:val="22"/>
              </w:rPr>
            </w:pPr>
          </w:p>
        </w:tc>
        <w:tc>
          <w:tcPr>
            <w:tcW w:w="1170" w:type="dxa"/>
            <w:vAlign w:val="center"/>
          </w:tcPr>
          <w:p w:rsidR="00A7022F" w:rsidRPr="00AC5C29" w:rsidRDefault="00A7022F" w:rsidP="00BC50DB">
            <w:pPr>
              <w:jc w:val="center"/>
              <w:rPr>
                <w:rFonts w:ascii="Arial" w:hAnsi="Arial" w:cs="Arial"/>
                <w:sz w:val="22"/>
                <w:szCs w:val="22"/>
              </w:rPr>
            </w:pPr>
          </w:p>
        </w:tc>
        <w:tc>
          <w:tcPr>
            <w:tcW w:w="1620" w:type="dxa"/>
            <w:vAlign w:val="center"/>
          </w:tcPr>
          <w:p w:rsidR="00A7022F" w:rsidRPr="00AC5C29" w:rsidRDefault="00A7022F" w:rsidP="00BC50DB">
            <w:pPr>
              <w:jc w:val="center"/>
              <w:rPr>
                <w:rFonts w:ascii="Arial" w:hAnsi="Arial" w:cs="Arial"/>
                <w:sz w:val="22"/>
                <w:szCs w:val="22"/>
              </w:rPr>
            </w:pPr>
          </w:p>
        </w:tc>
        <w:tc>
          <w:tcPr>
            <w:tcW w:w="1586" w:type="dxa"/>
            <w:vAlign w:val="center"/>
          </w:tcPr>
          <w:p w:rsidR="00A7022F" w:rsidRDefault="00DB5F4C" w:rsidP="00BC50DB">
            <w:pPr>
              <w:jc w:val="center"/>
              <w:rPr>
                <w:rFonts w:ascii="Arial" w:hAnsi="Arial" w:cs="Arial"/>
                <w:sz w:val="22"/>
                <w:szCs w:val="22"/>
              </w:rPr>
            </w:pPr>
            <w:r>
              <w:rPr>
                <w:rFonts w:ascii="Arial" w:hAnsi="Arial" w:cs="Arial"/>
                <w:sz w:val="22"/>
                <w:szCs w:val="22"/>
              </w:rPr>
              <w:t>3</w:t>
            </w:r>
          </w:p>
        </w:tc>
      </w:tr>
    </w:tbl>
    <w:p w:rsidR="00951CE5" w:rsidRPr="008C16CB" w:rsidRDefault="00951CE5">
      <w:pPr>
        <w:rPr>
          <w:rFonts w:ascii="Arial" w:hAnsi="Arial" w:cs="Arial"/>
          <w:sz w:val="20"/>
        </w:rPr>
      </w:pPr>
    </w:p>
    <w:sectPr w:rsidR="00951CE5" w:rsidRPr="008C16CB" w:rsidSect="007B0E9A">
      <w:headerReference w:type="even" r:id="rId9"/>
      <w:footerReference w:type="even" r:id="rId10"/>
      <w:footerReference w:type="default" r:id="rId11"/>
      <w:pgSz w:w="15840" w:h="12240" w:orient="landscape" w:code="1"/>
      <w:pgMar w:top="108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88" w:rsidRDefault="003A3A88">
      <w:r>
        <w:separator/>
      </w:r>
    </w:p>
  </w:endnote>
  <w:endnote w:type="continuationSeparator" w:id="0">
    <w:p w:rsidR="003A3A88" w:rsidRDefault="003A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FA" w:rsidRDefault="001C3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36FA" w:rsidRDefault="001C36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FA" w:rsidRDefault="001C3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647">
      <w:rPr>
        <w:rStyle w:val="PageNumber"/>
        <w:noProof/>
      </w:rPr>
      <w:t>1</w:t>
    </w:r>
    <w:r>
      <w:rPr>
        <w:rStyle w:val="PageNumber"/>
      </w:rPr>
      <w:fldChar w:fldCharType="end"/>
    </w:r>
  </w:p>
  <w:p w:rsidR="001C36FA" w:rsidRDefault="001C36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88" w:rsidRDefault="003A3A88">
      <w:r>
        <w:separator/>
      </w:r>
    </w:p>
  </w:footnote>
  <w:footnote w:type="continuationSeparator" w:id="0">
    <w:p w:rsidR="003A3A88" w:rsidRDefault="003A3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FA" w:rsidRDefault="001C3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36FA" w:rsidRDefault="001C36F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16D"/>
    <w:multiLevelType w:val="hybridMultilevel"/>
    <w:tmpl w:val="C70E0002"/>
    <w:lvl w:ilvl="0" w:tplc="895635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B3A3C"/>
    <w:multiLevelType w:val="hybridMultilevel"/>
    <w:tmpl w:val="8272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CA0A93"/>
    <w:multiLevelType w:val="hybridMultilevel"/>
    <w:tmpl w:val="9850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F5735"/>
    <w:multiLevelType w:val="hybridMultilevel"/>
    <w:tmpl w:val="D102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F30FA"/>
    <w:multiLevelType w:val="hybridMultilevel"/>
    <w:tmpl w:val="44D02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21431"/>
    <w:multiLevelType w:val="hybridMultilevel"/>
    <w:tmpl w:val="B1E087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82CC9"/>
    <w:multiLevelType w:val="hybridMultilevel"/>
    <w:tmpl w:val="BE9AA9CC"/>
    <w:lvl w:ilvl="0" w:tplc="07A495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F62502"/>
    <w:multiLevelType w:val="hybridMultilevel"/>
    <w:tmpl w:val="6832B466"/>
    <w:lvl w:ilvl="0" w:tplc="45485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F63459"/>
    <w:multiLevelType w:val="hybridMultilevel"/>
    <w:tmpl w:val="1D60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759B4"/>
    <w:multiLevelType w:val="multilevel"/>
    <w:tmpl w:val="20969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93053"/>
    <w:multiLevelType w:val="hybridMultilevel"/>
    <w:tmpl w:val="C986C600"/>
    <w:lvl w:ilvl="0" w:tplc="9B9C1808">
      <w:start w:val="1"/>
      <w:numFmt w:val="upperLetter"/>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B86C59"/>
    <w:multiLevelType w:val="hybridMultilevel"/>
    <w:tmpl w:val="E7486B76"/>
    <w:lvl w:ilvl="0" w:tplc="2A1E0C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3CD87D5C"/>
    <w:multiLevelType w:val="hybridMultilevel"/>
    <w:tmpl w:val="EC7CDA74"/>
    <w:lvl w:ilvl="0" w:tplc="0FD608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527085"/>
    <w:multiLevelType w:val="hybridMultilevel"/>
    <w:tmpl w:val="7CD6B7C6"/>
    <w:lvl w:ilvl="0" w:tplc="C4C41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04185A"/>
    <w:multiLevelType w:val="hybridMultilevel"/>
    <w:tmpl w:val="E9228278"/>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B4A90"/>
    <w:multiLevelType w:val="hybridMultilevel"/>
    <w:tmpl w:val="B87610EE"/>
    <w:lvl w:ilvl="0" w:tplc="0409000F">
      <w:start w:val="1"/>
      <w:numFmt w:val="decimal"/>
      <w:lvlText w:val="%1."/>
      <w:lvlJc w:val="left"/>
      <w:pPr>
        <w:ind w:left="21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CDE1840"/>
    <w:multiLevelType w:val="hybridMultilevel"/>
    <w:tmpl w:val="E94A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C5F7E"/>
    <w:multiLevelType w:val="hybridMultilevel"/>
    <w:tmpl w:val="9134F3B4"/>
    <w:lvl w:ilvl="0" w:tplc="FE827E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DF85037"/>
    <w:multiLevelType w:val="hybridMultilevel"/>
    <w:tmpl w:val="BB9E394A"/>
    <w:lvl w:ilvl="0" w:tplc="403471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67843F5"/>
    <w:multiLevelType w:val="hybridMultilevel"/>
    <w:tmpl w:val="4BB84F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E7347"/>
    <w:multiLevelType w:val="hybridMultilevel"/>
    <w:tmpl w:val="D102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7157FF"/>
    <w:multiLevelType w:val="hybridMultilevel"/>
    <w:tmpl w:val="B994FD2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0A1E62"/>
    <w:multiLevelType w:val="hybridMultilevel"/>
    <w:tmpl w:val="8AC896D4"/>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6A5AF5"/>
    <w:multiLevelType w:val="hybridMultilevel"/>
    <w:tmpl w:val="7668F618"/>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21"/>
  </w:num>
  <w:num w:numId="5">
    <w:abstractNumId w:val="9"/>
  </w:num>
  <w:num w:numId="6">
    <w:abstractNumId w:val="18"/>
  </w:num>
  <w:num w:numId="7">
    <w:abstractNumId w:val="20"/>
  </w:num>
  <w:num w:numId="8">
    <w:abstractNumId w:val="8"/>
  </w:num>
  <w:num w:numId="9">
    <w:abstractNumId w:val="3"/>
  </w:num>
  <w:num w:numId="10">
    <w:abstractNumId w:val="1"/>
  </w:num>
  <w:num w:numId="11">
    <w:abstractNumId w:val="6"/>
  </w:num>
  <w:num w:numId="12">
    <w:abstractNumId w:val="0"/>
  </w:num>
  <w:num w:numId="13">
    <w:abstractNumId w:val="2"/>
  </w:num>
  <w:num w:numId="14">
    <w:abstractNumId w:val="16"/>
  </w:num>
  <w:num w:numId="15">
    <w:abstractNumId w:val="5"/>
  </w:num>
  <w:num w:numId="16">
    <w:abstractNumId w:val="12"/>
  </w:num>
  <w:num w:numId="17">
    <w:abstractNumId w:val="17"/>
  </w:num>
  <w:num w:numId="18">
    <w:abstractNumId w:val="19"/>
  </w:num>
  <w:num w:numId="19">
    <w:abstractNumId w:val="13"/>
  </w:num>
  <w:num w:numId="20">
    <w:abstractNumId w:val="7"/>
  </w:num>
  <w:num w:numId="21">
    <w:abstractNumId w:val="4"/>
  </w:num>
  <w:num w:numId="22">
    <w:abstractNumId w:val="22"/>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BF"/>
    <w:rsid w:val="0000499A"/>
    <w:rsid w:val="00004FE2"/>
    <w:rsid w:val="00007F59"/>
    <w:rsid w:val="000110A5"/>
    <w:rsid w:val="00015E17"/>
    <w:rsid w:val="00024063"/>
    <w:rsid w:val="0003177E"/>
    <w:rsid w:val="000342D1"/>
    <w:rsid w:val="000346C9"/>
    <w:rsid w:val="0003702E"/>
    <w:rsid w:val="0004018C"/>
    <w:rsid w:val="000412B3"/>
    <w:rsid w:val="0004169A"/>
    <w:rsid w:val="00043FF0"/>
    <w:rsid w:val="00046141"/>
    <w:rsid w:val="0004740F"/>
    <w:rsid w:val="000512C0"/>
    <w:rsid w:val="000522B1"/>
    <w:rsid w:val="00052C91"/>
    <w:rsid w:val="00053167"/>
    <w:rsid w:val="00055B91"/>
    <w:rsid w:val="000562B5"/>
    <w:rsid w:val="000562DA"/>
    <w:rsid w:val="00065A1D"/>
    <w:rsid w:val="00065E3A"/>
    <w:rsid w:val="00072AB1"/>
    <w:rsid w:val="0007606B"/>
    <w:rsid w:val="000837A7"/>
    <w:rsid w:val="00092EAD"/>
    <w:rsid w:val="000A3E76"/>
    <w:rsid w:val="000A6050"/>
    <w:rsid w:val="000A6F14"/>
    <w:rsid w:val="000B4363"/>
    <w:rsid w:val="000B79CE"/>
    <w:rsid w:val="000C145E"/>
    <w:rsid w:val="000C320F"/>
    <w:rsid w:val="000C3D05"/>
    <w:rsid w:val="000C5061"/>
    <w:rsid w:val="000D22B1"/>
    <w:rsid w:val="000D3930"/>
    <w:rsid w:val="000D4969"/>
    <w:rsid w:val="000D5F1D"/>
    <w:rsid w:val="000E7364"/>
    <w:rsid w:val="000F0A11"/>
    <w:rsid w:val="000F3099"/>
    <w:rsid w:val="000F3267"/>
    <w:rsid w:val="000F6F46"/>
    <w:rsid w:val="000F77EC"/>
    <w:rsid w:val="001060BB"/>
    <w:rsid w:val="00107A2F"/>
    <w:rsid w:val="00107F69"/>
    <w:rsid w:val="00113ED1"/>
    <w:rsid w:val="001156A5"/>
    <w:rsid w:val="0011575D"/>
    <w:rsid w:val="001231E4"/>
    <w:rsid w:val="00124A60"/>
    <w:rsid w:val="0013215C"/>
    <w:rsid w:val="001350B2"/>
    <w:rsid w:val="00141AC2"/>
    <w:rsid w:val="00141CF1"/>
    <w:rsid w:val="0014481E"/>
    <w:rsid w:val="00144AA6"/>
    <w:rsid w:val="00144AD1"/>
    <w:rsid w:val="00145063"/>
    <w:rsid w:val="001452F6"/>
    <w:rsid w:val="00145786"/>
    <w:rsid w:val="0014687A"/>
    <w:rsid w:val="00147F44"/>
    <w:rsid w:val="00152E17"/>
    <w:rsid w:val="00153956"/>
    <w:rsid w:val="00155A66"/>
    <w:rsid w:val="00155BEF"/>
    <w:rsid w:val="00156957"/>
    <w:rsid w:val="00157524"/>
    <w:rsid w:val="00162339"/>
    <w:rsid w:val="00165A7D"/>
    <w:rsid w:val="00165D9C"/>
    <w:rsid w:val="001674B2"/>
    <w:rsid w:val="00170C58"/>
    <w:rsid w:val="0017236A"/>
    <w:rsid w:val="0017398C"/>
    <w:rsid w:val="00174F85"/>
    <w:rsid w:val="00175206"/>
    <w:rsid w:val="0018271D"/>
    <w:rsid w:val="00183F68"/>
    <w:rsid w:val="0018621B"/>
    <w:rsid w:val="001866C9"/>
    <w:rsid w:val="00190BD1"/>
    <w:rsid w:val="0019103F"/>
    <w:rsid w:val="001925B7"/>
    <w:rsid w:val="0019285B"/>
    <w:rsid w:val="00193D6B"/>
    <w:rsid w:val="001A083E"/>
    <w:rsid w:val="001A0A6C"/>
    <w:rsid w:val="001A10B1"/>
    <w:rsid w:val="001A3B79"/>
    <w:rsid w:val="001A7F67"/>
    <w:rsid w:val="001B0BE6"/>
    <w:rsid w:val="001B5452"/>
    <w:rsid w:val="001C36FA"/>
    <w:rsid w:val="001C4494"/>
    <w:rsid w:val="001D4050"/>
    <w:rsid w:val="001E064F"/>
    <w:rsid w:val="001F0B76"/>
    <w:rsid w:val="001F38C9"/>
    <w:rsid w:val="001F6B87"/>
    <w:rsid w:val="001F73FB"/>
    <w:rsid w:val="001F7AC2"/>
    <w:rsid w:val="00201D03"/>
    <w:rsid w:val="00205469"/>
    <w:rsid w:val="00207E73"/>
    <w:rsid w:val="00211B94"/>
    <w:rsid w:val="00223FE0"/>
    <w:rsid w:val="002248B4"/>
    <w:rsid w:val="00224A8E"/>
    <w:rsid w:val="0022626F"/>
    <w:rsid w:val="0022632B"/>
    <w:rsid w:val="0023083C"/>
    <w:rsid w:val="00230FEB"/>
    <w:rsid w:val="002312C7"/>
    <w:rsid w:val="00234DDE"/>
    <w:rsid w:val="00236256"/>
    <w:rsid w:val="00236EED"/>
    <w:rsid w:val="00242783"/>
    <w:rsid w:val="00242CD5"/>
    <w:rsid w:val="002457EC"/>
    <w:rsid w:val="00246B0B"/>
    <w:rsid w:val="00246EC3"/>
    <w:rsid w:val="00250D83"/>
    <w:rsid w:val="00253AAD"/>
    <w:rsid w:val="00256B96"/>
    <w:rsid w:val="002656FF"/>
    <w:rsid w:val="00265FBE"/>
    <w:rsid w:val="002707D1"/>
    <w:rsid w:val="00270B42"/>
    <w:rsid w:val="0027312B"/>
    <w:rsid w:val="002755FE"/>
    <w:rsid w:val="00276B92"/>
    <w:rsid w:val="00282CD5"/>
    <w:rsid w:val="00286E96"/>
    <w:rsid w:val="00287BDB"/>
    <w:rsid w:val="00292BA7"/>
    <w:rsid w:val="00294F1B"/>
    <w:rsid w:val="002A29BC"/>
    <w:rsid w:val="002A2D13"/>
    <w:rsid w:val="002A3FBE"/>
    <w:rsid w:val="002A6B9C"/>
    <w:rsid w:val="002A6E8A"/>
    <w:rsid w:val="002B108C"/>
    <w:rsid w:val="002B1C77"/>
    <w:rsid w:val="002B280D"/>
    <w:rsid w:val="002B6367"/>
    <w:rsid w:val="002B7E8F"/>
    <w:rsid w:val="002C0BA1"/>
    <w:rsid w:val="002C1E69"/>
    <w:rsid w:val="002C2DEC"/>
    <w:rsid w:val="002C2F42"/>
    <w:rsid w:val="002C3D3B"/>
    <w:rsid w:val="002C4235"/>
    <w:rsid w:val="002C5288"/>
    <w:rsid w:val="002D0590"/>
    <w:rsid w:val="002D1036"/>
    <w:rsid w:val="002D5F18"/>
    <w:rsid w:val="002D7046"/>
    <w:rsid w:val="002E35FE"/>
    <w:rsid w:val="002E6DB0"/>
    <w:rsid w:val="002F2422"/>
    <w:rsid w:val="002F5719"/>
    <w:rsid w:val="002F6E26"/>
    <w:rsid w:val="002F78D7"/>
    <w:rsid w:val="003004BF"/>
    <w:rsid w:val="0030138D"/>
    <w:rsid w:val="00303203"/>
    <w:rsid w:val="00304593"/>
    <w:rsid w:val="00304B6A"/>
    <w:rsid w:val="00304F22"/>
    <w:rsid w:val="00306102"/>
    <w:rsid w:val="0030667B"/>
    <w:rsid w:val="00310902"/>
    <w:rsid w:val="00312143"/>
    <w:rsid w:val="00314B32"/>
    <w:rsid w:val="00325294"/>
    <w:rsid w:val="00325C01"/>
    <w:rsid w:val="003265D6"/>
    <w:rsid w:val="00330CD1"/>
    <w:rsid w:val="00344E1E"/>
    <w:rsid w:val="00346537"/>
    <w:rsid w:val="0035430E"/>
    <w:rsid w:val="003545DD"/>
    <w:rsid w:val="003606BA"/>
    <w:rsid w:val="00362831"/>
    <w:rsid w:val="0036423D"/>
    <w:rsid w:val="00364E52"/>
    <w:rsid w:val="00366EB7"/>
    <w:rsid w:val="00370B7D"/>
    <w:rsid w:val="00377E32"/>
    <w:rsid w:val="00380467"/>
    <w:rsid w:val="0038328C"/>
    <w:rsid w:val="003843BE"/>
    <w:rsid w:val="00384AE9"/>
    <w:rsid w:val="00386DB2"/>
    <w:rsid w:val="00387BC2"/>
    <w:rsid w:val="00391154"/>
    <w:rsid w:val="00391272"/>
    <w:rsid w:val="00392659"/>
    <w:rsid w:val="00393CE9"/>
    <w:rsid w:val="003A0205"/>
    <w:rsid w:val="003A3A88"/>
    <w:rsid w:val="003A3CE2"/>
    <w:rsid w:val="003A4220"/>
    <w:rsid w:val="003A5F62"/>
    <w:rsid w:val="003B54FB"/>
    <w:rsid w:val="003B690D"/>
    <w:rsid w:val="003B75C1"/>
    <w:rsid w:val="003C1F30"/>
    <w:rsid w:val="003C599E"/>
    <w:rsid w:val="003D305C"/>
    <w:rsid w:val="003D30C4"/>
    <w:rsid w:val="003D3A1E"/>
    <w:rsid w:val="003D4400"/>
    <w:rsid w:val="003D4B9A"/>
    <w:rsid w:val="003D7ED5"/>
    <w:rsid w:val="003E600B"/>
    <w:rsid w:val="003E6AFC"/>
    <w:rsid w:val="003F11A7"/>
    <w:rsid w:val="003F2E85"/>
    <w:rsid w:val="003F5B4A"/>
    <w:rsid w:val="00402B2D"/>
    <w:rsid w:val="004102C0"/>
    <w:rsid w:val="00413424"/>
    <w:rsid w:val="00415E5B"/>
    <w:rsid w:val="00424053"/>
    <w:rsid w:val="0042635C"/>
    <w:rsid w:val="00426905"/>
    <w:rsid w:val="00426A50"/>
    <w:rsid w:val="00436BC1"/>
    <w:rsid w:val="00437871"/>
    <w:rsid w:val="00437B64"/>
    <w:rsid w:val="00441209"/>
    <w:rsid w:val="00446C48"/>
    <w:rsid w:val="0044709B"/>
    <w:rsid w:val="00452DFB"/>
    <w:rsid w:val="00455419"/>
    <w:rsid w:val="00457514"/>
    <w:rsid w:val="00460C6C"/>
    <w:rsid w:val="00462A01"/>
    <w:rsid w:val="00464D07"/>
    <w:rsid w:val="00473455"/>
    <w:rsid w:val="004761BE"/>
    <w:rsid w:val="0047708F"/>
    <w:rsid w:val="0048103F"/>
    <w:rsid w:val="00490CCA"/>
    <w:rsid w:val="00492428"/>
    <w:rsid w:val="004924B6"/>
    <w:rsid w:val="004969AD"/>
    <w:rsid w:val="004A11ED"/>
    <w:rsid w:val="004A1DCC"/>
    <w:rsid w:val="004A3325"/>
    <w:rsid w:val="004B2D89"/>
    <w:rsid w:val="004B7604"/>
    <w:rsid w:val="004C234A"/>
    <w:rsid w:val="004C530D"/>
    <w:rsid w:val="004C7C78"/>
    <w:rsid w:val="004D03BA"/>
    <w:rsid w:val="004D55B7"/>
    <w:rsid w:val="004D5680"/>
    <w:rsid w:val="004E0B08"/>
    <w:rsid w:val="004E17D4"/>
    <w:rsid w:val="004E559F"/>
    <w:rsid w:val="004E6A64"/>
    <w:rsid w:val="004F2029"/>
    <w:rsid w:val="004F32DE"/>
    <w:rsid w:val="00503D68"/>
    <w:rsid w:val="00505A79"/>
    <w:rsid w:val="00507B64"/>
    <w:rsid w:val="0051064E"/>
    <w:rsid w:val="005110F5"/>
    <w:rsid w:val="00514696"/>
    <w:rsid w:val="0051768E"/>
    <w:rsid w:val="005213A5"/>
    <w:rsid w:val="00521C39"/>
    <w:rsid w:val="005226EB"/>
    <w:rsid w:val="005237CA"/>
    <w:rsid w:val="00524567"/>
    <w:rsid w:val="00524C3E"/>
    <w:rsid w:val="00534BEC"/>
    <w:rsid w:val="005370DE"/>
    <w:rsid w:val="005461A0"/>
    <w:rsid w:val="005515C7"/>
    <w:rsid w:val="00554B10"/>
    <w:rsid w:val="0055573D"/>
    <w:rsid w:val="00556E46"/>
    <w:rsid w:val="00557C61"/>
    <w:rsid w:val="00561CC3"/>
    <w:rsid w:val="005631A1"/>
    <w:rsid w:val="00567C58"/>
    <w:rsid w:val="00574CA4"/>
    <w:rsid w:val="005768DE"/>
    <w:rsid w:val="00576E16"/>
    <w:rsid w:val="00577723"/>
    <w:rsid w:val="005778AC"/>
    <w:rsid w:val="00577986"/>
    <w:rsid w:val="005829F7"/>
    <w:rsid w:val="00583E53"/>
    <w:rsid w:val="005850E1"/>
    <w:rsid w:val="00586813"/>
    <w:rsid w:val="0059074C"/>
    <w:rsid w:val="00590933"/>
    <w:rsid w:val="00591E6C"/>
    <w:rsid w:val="00593CBD"/>
    <w:rsid w:val="00593F25"/>
    <w:rsid w:val="005979E5"/>
    <w:rsid w:val="005A22BA"/>
    <w:rsid w:val="005A23C7"/>
    <w:rsid w:val="005A2730"/>
    <w:rsid w:val="005B1639"/>
    <w:rsid w:val="005B2098"/>
    <w:rsid w:val="005B40AC"/>
    <w:rsid w:val="005B6055"/>
    <w:rsid w:val="005C1225"/>
    <w:rsid w:val="005C17AC"/>
    <w:rsid w:val="005C2C72"/>
    <w:rsid w:val="005C66FD"/>
    <w:rsid w:val="005D1024"/>
    <w:rsid w:val="005D16DF"/>
    <w:rsid w:val="005D3B2F"/>
    <w:rsid w:val="005D67AB"/>
    <w:rsid w:val="005E2175"/>
    <w:rsid w:val="005F1BE1"/>
    <w:rsid w:val="005F1D88"/>
    <w:rsid w:val="005F4189"/>
    <w:rsid w:val="00603ADA"/>
    <w:rsid w:val="00612AF0"/>
    <w:rsid w:val="00613438"/>
    <w:rsid w:val="0062078F"/>
    <w:rsid w:val="00623B5D"/>
    <w:rsid w:val="00623C0E"/>
    <w:rsid w:val="00624CFB"/>
    <w:rsid w:val="00630493"/>
    <w:rsid w:val="00630AEB"/>
    <w:rsid w:val="00630DC8"/>
    <w:rsid w:val="006318DB"/>
    <w:rsid w:val="00632FBB"/>
    <w:rsid w:val="00634735"/>
    <w:rsid w:val="0063536F"/>
    <w:rsid w:val="00636074"/>
    <w:rsid w:val="00636ED1"/>
    <w:rsid w:val="00643A94"/>
    <w:rsid w:val="00644C89"/>
    <w:rsid w:val="00645765"/>
    <w:rsid w:val="00654967"/>
    <w:rsid w:val="006553FA"/>
    <w:rsid w:val="00655533"/>
    <w:rsid w:val="006562C0"/>
    <w:rsid w:val="0065648E"/>
    <w:rsid w:val="006609F0"/>
    <w:rsid w:val="00662972"/>
    <w:rsid w:val="00663655"/>
    <w:rsid w:val="00664599"/>
    <w:rsid w:val="006671E2"/>
    <w:rsid w:val="00671EE4"/>
    <w:rsid w:val="0067335C"/>
    <w:rsid w:val="006740B9"/>
    <w:rsid w:val="0067575B"/>
    <w:rsid w:val="00676378"/>
    <w:rsid w:val="006769B9"/>
    <w:rsid w:val="0067767E"/>
    <w:rsid w:val="00681909"/>
    <w:rsid w:val="00681C0D"/>
    <w:rsid w:val="006833AC"/>
    <w:rsid w:val="006857C7"/>
    <w:rsid w:val="006952ED"/>
    <w:rsid w:val="00695787"/>
    <w:rsid w:val="00696DC6"/>
    <w:rsid w:val="006A01CA"/>
    <w:rsid w:val="006A09ED"/>
    <w:rsid w:val="006A16A2"/>
    <w:rsid w:val="006A3E42"/>
    <w:rsid w:val="006B0AEE"/>
    <w:rsid w:val="006B5695"/>
    <w:rsid w:val="006B778C"/>
    <w:rsid w:val="006B7C52"/>
    <w:rsid w:val="006C02AC"/>
    <w:rsid w:val="006C2AD6"/>
    <w:rsid w:val="006C3A6B"/>
    <w:rsid w:val="006C5868"/>
    <w:rsid w:val="006C7EE4"/>
    <w:rsid w:val="006D3B63"/>
    <w:rsid w:val="006D3D03"/>
    <w:rsid w:val="006D457F"/>
    <w:rsid w:val="006D45AE"/>
    <w:rsid w:val="006D4BBC"/>
    <w:rsid w:val="006D6967"/>
    <w:rsid w:val="006E0343"/>
    <w:rsid w:val="006E0FAC"/>
    <w:rsid w:val="006E5174"/>
    <w:rsid w:val="006E6C39"/>
    <w:rsid w:val="006F07BE"/>
    <w:rsid w:val="006F3FD3"/>
    <w:rsid w:val="0070076F"/>
    <w:rsid w:val="00710FA1"/>
    <w:rsid w:val="00712A8D"/>
    <w:rsid w:val="00713B41"/>
    <w:rsid w:val="007149AA"/>
    <w:rsid w:val="00714D06"/>
    <w:rsid w:val="00716B5D"/>
    <w:rsid w:val="0071707E"/>
    <w:rsid w:val="0072033A"/>
    <w:rsid w:val="00721774"/>
    <w:rsid w:val="00724E8F"/>
    <w:rsid w:val="00730DD3"/>
    <w:rsid w:val="007318B4"/>
    <w:rsid w:val="00732827"/>
    <w:rsid w:val="00732E32"/>
    <w:rsid w:val="007356CE"/>
    <w:rsid w:val="007358B3"/>
    <w:rsid w:val="007430F8"/>
    <w:rsid w:val="007435D7"/>
    <w:rsid w:val="00745398"/>
    <w:rsid w:val="00746B80"/>
    <w:rsid w:val="0075078B"/>
    <w:rsid w:val="0075138E"/>
    <w:rsid w:val="00757495"/>
    <w:rsid w:val="007658DA"/>
    <w:rsid w:val="00767296"/>
    <w:rsid w:val="007673A7"/>
    <w:rsid w:val="007730A8"/>
    <w:rsid w:val="00775C0E"/>
    <w:rsid w:val="007773FB"/>
    <w:rsid w:val="00780610"/>
    <w:rsid w:val="007826A7"/>
    <w:rsid w:val="007831B0"/>
    <w:rsid w:val="00783761"/>
    <w:rsid w:val="00783DD6"/>
    <w:rsid w:val="00784174"/>
    <w:rsid w:val="00785C38"/>
    <w:rsid w:val="00790BE4"/>
    <w:rsid w:val="00794629"/>
    <w:rsid w:val="007A1213"/>
    <w:rsid w:val="007A32BE"/>
    <w:rsid w:val="007A37C6"/>
    <w:rsid w:val="007A753D"/>
    <w:rsid w:val="007B066F"/>
    <w:rsid w:val="007B0E9A"/>
    <w:rsid w:val="007B17D6"/>
    <w:rsid w:val="007B2991"/>
    <w:rsid w:val="007B3C05"/>
    <w:rsid w:val="007B3D2C"/>
    <w:rsid w:val="007B46DF"/>
    <w:rsid w:val="007B5AEF"/>
    <w:rsid w:val="007B5C2A"/>
    <w:rsid w:val="007B6455"/>
    <w:rsid w:val="007C0227"/>
    <w:rsid w:val="007C3D10"/>
    <w:rsid w:val="007C72FB"/>
    <w:rsid w:val="007D0A01"/>
    <w:rsid w:val="007D0F4E"/>
    <w:rsid w:val="007D331C"/>
    <w:rsid w:val="007D3A61"/>
    <w:rsid w:val="007E12B7"/>
    <w:rsid w:val="007E5186"/>
    <w:rsid w:val="007E5402"/>
    <w:rsid w:val="007E582B"/>
    <w:rsid w:val="007E5842"/>
    <w:rsid w:val="007F1929"/>
    <w:rsid w:val="007F28E9"/>
    <w:rsid w:val="007F2F0E"/>
    <w:rsid w:val="007F5292"/>
    <w:rsid w:val="007F6555"/>
    <w:rsid w:val="00803EE5"/>
    <w:rsid w:val="008058AC"/>
    <w:rsid w:val="008068D8"/>
    <w:rsid w:val="00807C97"/>
    <w:rsid w:val="00807F09"/>
    <w:rsid w:val="00811005"/>
    <w:rsid w:val="0081123D"/>
    <w:rsid w:val="00811F1E"/>
    <w:rsid w:val="0081408D"/>
    <w:rsid w:val="00814752"/>
    <w:rsid w:val="00821C40"/>
    <w:rsid w:val="00823986"/>
    <w:rsid w:val="00824AC5"/>
    <w:rsid w:val="00824AE9"/>
    <w:rsid w:val="0082653D"/>
    <w:rsid w:val="00831419"/>
    <w:rsid w:val="00833575"/>
    <w:rsid w:val="00834747"/>
    <w:rsid w:val="00834F28"/>
    <w:rsid w:val="00836299"/>
    <w:rsid w:val="00836FF9"/>
    <w:rsid w:val="00837BDF"/>
    <w:rsid w:val="0084085F"/>
    <w:rsid w:val="00842C90"/>
    <w:rsid w:val="00843946"/>
    <w:rsid w:val="00844A7E"/>
    <w:rsid w:val="00852BA2"/>
    <w:rsid w:val="008534AC"/>
    <w:rsid w:val="00854472"/>
    <w:rsid w:val="00855046"/>
    <w:rsid w:val="00855141"/>
    <w:rsid w:val="00857BCD"/>
    <w:rsid w:val="00863676"/>
    <w:rsid w:val="0086461E"/>
    <w:rsid w:val="00866B20"/>
    <w:rsid w:val="00873B20"/>
    <w:rsid w:val="00873F3F"/>
    <w:rsid w:val="00876722"/>
    <w:rsid w:val="0087764D"/>
    <w:rsid w:val="00877C3F"/>
    <w:rsid w:val="00881CB3"/>
    <w:rsid w:val="00882494"/>
    <w:rsid w:val="008922F7"/>
    <w:rsid w:val="00893687"/>
    <w:rsid w:val="00893910"/>
    <w:rsid w:val="008942F8"/>
    <w:rsid w:val="00895D84"/>
    <w:rsid w:val="008977E6"/>
    <w:rsid w:val="008A0F08"/>
    <w:rsid w:val="008A1662"/>
    <w:rsid w:val="008B3A1E"/>
    <w:rsid w:val="008C16CB"/>
    <w:rsid w:val="008C2589"/>
    <w:rsid w:val="008C65C4"/>
    <w:rsid w:val="008C7B84"/>
    <w:rsid w:val="008D6C23"/>
    <w:rsid w:val="008D7509"/>
    <w:rsid w:val="008E016A"/>
    <w:rsid w:val="008E13B2"/>
    <w:rsid w:val="008E1D07"/>
    <w:rsid w:val="008E6BE2"/>
    <w:rsid w:val="008E6E8D"/>
    <w:rsid w:val="008E6FB2"/>
    <w:rsid w:val="008F2368"/>
    <w:rsid w:val="008F26A2"/>
    <w:rsid w:val="008F3C40"/>
    <w:rsid w:val="008F5ECC"/>
    <w:rsid w:val="00903CEF"/>
    <w:rsid w:val="00904A12"/>
    <w:rsid w:val="00904B10"/>
    <w:rsid w:val="00904DC8"/>
    <w:rsid w:val="00906366"/>
    <w:rsid w:val="00906A40"/>
    <w:rsid w:val="0090784F"/>
    <w:rsid w:val="00912B43"/>
    <w:rsid w:val="00914399"/>
    <w:rsid w:val="00915DBF"/>
    <w:rsid w:val="00921F03"/>
    <w:rsid w:val="00924CB4"/>
    <w:rsid w:val="00925542"/>
    <w:rsid w:val="00932F66"/>
    <w:rsid w:val="009354BB"/>
    <w:rsid w:val="009365C4"/>
    <w:rsid w:val="00936627"/>
    <w:rsid w:val="00943039"/>
    <w:rsid w:val="00947564"/>
    <w:rsid w:val="00950109"/>
    <w:rsid w:val="00950844"/>
    <w:rsid w:val="00951CE5"/>
    <w:rsid w:val="00952C4A"/>
    <w:rsid w:val="00954C84"/>
    <w:rsid w:val="0095711C"/>
    <w:rsid w:val="00962A7C"/>
    <w:rsid w:val="00962D3E"/>
    <w:rsid w:val="0096599A"/>
    <w:rsid w:val="009761F4"/>
    <w:rsid w:val="00977483"/>
    <w:rsid w:val="00982DC8"/>
    <w:rsid w:val="009867FC"/>
    <w:rsid w:val="00987B7A"/>
    <w:rsid w:val="00992E2A"/>
    <w:rsid w:val="00993B89"/>
    <w:rsid w:val="00994BAF"/>
    <w:rsid w:val="009A1A1F"/>
    <w:rsid w:val="009A242B"/>
    <w:rsid w:val="009A2987"/>
    <w:rsid w:val="009A3997"/>
    <w:rsid w:val="009A54FB"/>
    <w:rsid w:val="009B3819"/>
    <w:rsid w:val="009B50ED"/>
    <w:rsid w:val="009C0E82"/>
    <w:rsid w:val="009C1392"/>
    <w:rsid w:val="009C1936"/>
    <w:rsid w:val="009C3A9A"/>
    <w:rsid w:val="009C5B4D"/>
    <w:rsid w:val="009C7B07"/>
    <w:rsid w:val="009D1A09"/>
    <w:rsid w:val="009E6D7C"/>
    <w:rsid w:val="009F0D1F"/>
    <w:rsid w:val="009F79ED"/>
    <w:rsid w:val="00A00A1F"/>
    <w:rsid w:val="00A102CC"/>
    <w:rsid w:val="00A10E48"/>
    <w:rsid w:val="00A11CD5"/>
    <w:rsid w:val="00A1335B"/>
    <w:rsid w:val="00A133F1"/>
    <w:rsid w:val="00A13FF6"/>
    <w:rsid w:val="00A14CA5"/>
    <w:rsid w:val="00A17DB2"/>
    <w:rsid w:val="00A21246"/>
    <w:rsid w:val="00A217A0"/>
    <w:rsid w:val="00A21CC0"/>
    <w:rsid w:val="00A224B6"/>
    <w:rsid w:val="00A24F46"/>
    <w:rsid w:val="00A339D8"/>
    <w:rsid w:val="00A379BF"/>
    <w:rsid w:val="00A41531"/>
    <w:rsid w:val="00A41960"/>
    <w:rsid w:val="00A447E8"/>
    <w:rsid w:val="00A458ED"/>
    <w:rsid w:val="00A46B9D"/>
    <w:rsid w:val="00A47158"/>
    <w:rsid w:val="00A50168"/>
    <w:rsid w:val="00A53A75"/>
    <w:rsid w:val="00A55051"/>
    <w:rsid w:val="00A553EE"/>
    <w:rsid w:val="00A56ED1"/>
    <w:rsid w:val="00A60282"/>
    <w:rsid w:val="00A604EE"/>
    <w:rsid w:val="00A60B40"/>
    <w:rsid w:val="00A6212D"/>
    <w:rsid w:val="00A62FF4"/>
    <w:rsid w:val="00A66455"/>
    <w:rsid w:val="00A66B36"/>
    <w:rsid w:val="00A7022F"/>
    <w:rsid w:val="00A7338B"/>
    <w:rsid w:val="00A80FF5"/>
    <w:rsid w:val="00A830EF"/>
    <w:rsid w:val="00A85D89"/>
    <w:rsid w:val="00A85FF4"/>
    <w:rsid w:val="00A866DD"/>
    <w:rsid w:val="00A8777B"/>
    <w:rsid w:val="00A91DFB"/>
    <w:rsid w:val="00A92156"/>
    <w:rsid w:val="00A941BC"/>
    <w:rsid w:val="00A94482"/>
    <w:rsid w:val="00A95ADE"/>
    <w:rsid w:val="00A96BCB"/>
    <w:rsid w:val="00A97D89"/>
    <w:rsid w:val="00AA119F"/>
    <w:rsid w:val="00AA2D67"/>
    <w:rsid w:val="00AA4111"/>
    <w:rsid w:val="00AA522E"/>
    <w:rsid w:val="00AA544F"/>
    <w:rsid w:val="00AA6157"/>
    <w:rsid w:val="00AA6F52"/>
    <w:rsid w:val="00AB1E49"/>
    <w:rsid w:val="00AB2647"/>
    <w:rsid w:val="00AB3AE9"/>
    <w:rsid w:val="00AB5DB8"/>
    <w:rsid w:val="00AC41BA"/>
    <w:rsid w:val="00AC53B6"/>
    <w:rsid w:val="00AC5C29"/>
    <w:rsid w:val="00AD2C95"/>
    <w:rsid w:val="00AD66FA"/>
    <w:rsid w:val="00AE0517"/>
    <w:rsid w:val="00AE0A5C"/>
    <w:rsid w:val="00AE1E7E"/>
    <w:rsid w:val="00AE26BC"/>
    <w:rsid w:val="00AE468D"/>
    <w:rsid w:val="00AE54E4"/>
    <w:rsid w:val="00AE73EC"/>
    <w:rsid w:val="00AF501B"/>
    <w:rsid w:val="00B01701"/>
    <w:rsid w:val="00B01CBA"/>
    <w:rsid w:val="00B20A40"/>
    <w:rsid w:val="00B23025"/>
    <w:rsid w:val="00B32D2F"/>
    <w:rsid w:val="00B341C1"/>
    <w:rsid w:val="00B36C8B"/>
    <w:rsid w:val="00B45510"/>
    <w:rsid w:val="00B45EAA"/>
    <w:rsid w:val="00B50214"/>
    <w:rsid w:val="00B515B0"/>
    <w:rsid w:val="00B54256"/>
    <w:rsid w:val="00B57DA5"/>
    <w:rsid w:val="00B622A9"/>
    <w:rsid w:val="00B708D2"/>
    <w:rsid w:val="00B73A5C"/>
    <w:rsid w:val="00B751A2"/>
    <w:rsid w:val="00B765A7"/>
    <w:rsid w:val="00B80790"/>
    <w:rsid w:val="00B80832"/>
    <w:rsid w:val="00B818DE"/>
    <w:rsid w:val="00B82E97"/>
    <w:rsid w:val="00B87EBC"/>
    <w:rsid w:val="00B94B62"/>
    <w:rsid w:val="00B96446"/>
    <w:rsid w:val="00B97977"/>
    <w:rsid w:val="00BA2B0E"/>
    <w:rsid w:val="00BA5DA8"/>
    <w:rsid w:val="00BA6394"/>
    <w:rsid w:val="00BA7625"/>
    <w:rsid w:val="00BB3AEC"/>
    <w:rsid w:val="00BC116F"/>
    <w:rsid w:val="00BC30A6"/>
    <w:rsid w:val="00BC437B"/>
    <w:rsid w:val="00BC50DB"/>
    <w:rsid w:val="00BD00B8"/>
    <w:rsid w:val="00BD3F9D"/>
    <w:rsid w:val="00BD5D99"/>
    <w:rsid w:val="00BD719F"/>
    <w:rsid w:val="00BD7822"/>
    <w:rsid w:val="00BE357D"/>
    <w:rsid w:val="00BF15E6"/>
    <w:rsid w:val="00BF4339"/>
    <w:rsid w:val="00BF575B"/>
    <w:rsid w:val="00BF5A86"/>
    <w:rsid w:val="00BF6656"/>
    <w:rsid w:val="00C027F4"/>
    <w:rsid w:val="00C07D29"/>
    <w:rsid w:val="00C07D84"/>
    <w:rsid w:val="00C12645"/>
    <w:rsid w:val="00C1471D"/>
    <w:rsid w:val="00C14AA5"/>
    <w:rsid w:val="00C2253E"/>
    <w:rsid w:val="00C26A5B"/>
    <w:rsid w:val="00C31DC3"/>
    <w:rsid w:val="00C327E1"/>
    <w:rsid w:val="00C3333C"/>
    <w:rsid w:val="00C33A6C"/>
    <w:rsid w:val="00C3445A"/>
    <w:rsid w:val="00C40BB5"/>
    <w:rsid w:val="00C447A4"/>
    <w:rsid w:val="00C5096F"/>
    <w:rsid w:val="00C5323B"/>
    <w:rsid w:val="00C532B3"/>
    <w:rsid w:val="00C54409"/>
    <w:rsid w:val="00C5695B"/>
    <w:rsid w:val="00C569E3"/>
    <w:rsid w:val="00C57351"/>
    <w:rsid w:val="00C635B3"/>
    <w:rsid w:val="00C67CB3"/>
    <w:rsid w:val="00C67DC9"/>
    <w:rsid w:val="00C707C4"/>
    <w:rsid w:val="00C70BB9"/>
    <w:rsid w:val="00C71452"/>
    <w:rsid w:val="00C7186B"/>
    <w:rsid w:val="00C7355D"/>
    <w:rsid w:val="00C74653"/>
    <w:rsid w:val="00C760C0"/>
    <w:rsid w:val="00C76F96"/>
    <w:rsid w:val="00C814CA"/>
    <w:rsid w:val="00C8167A"/>
    <w:rsid w:val="00C81E5C"/>
    <w:rsid w:val="00C82A2D"/>
    <w:rsid w:val="00C84EBE"/>
    <w:rsid w:val="00C87E34"/>
    <w:rsid w:val="00C90F60"/>
    <w:rsid w:val="00C9105F"/>
    <w:rsid w:val="00C92C1F"/>
    <w:rsid w:val="00C94164"/>
    <w:rsid w:val="00C96644"/>
    <w:rsid w:val="00C967DC"/>
    <w:rsid w:val="00C97BC9"/>
    <w:rsid w:val="00CA4109"/>
    <w:rsid w:val="00CA528A"/>
    <w:rsid w:val="00CB170A"/>
    <w:rsid w:val="00CB490C"/>
    <w:rsid w:val="00CC21BA"/>
    <w:rsid w:val="00CC22EF"/>
    <w:rsid w:val="00CC2CDC"/>
    <w:rsid w:val="00CC503A"/>
    <w:rsid w:val="00CC5225"/>
    <w:rsid w:val="00CC7905"/>
    <w:rsid w:val="00CD3B26"/>
    <w:rsid w:val="00CD3CE3"/>
    <w:rsid w:val="00CD66FE"/>
    <w:rsid w:val="00CE1D9F"/>
    <w:rsid w:val="00CE2D24"/>
    <w:rsid w:val="00CE5BDD"/>
    <w:rsid w:val="00CE629E"/>
    <w:rsid w:val="00CE775D"/>
    <w:rsid w:val="00CF0B51"/>
    <w:rsid w:val="00CF5E81"/>
    <w:rsid w:val="00D00347"/>
    <w:rsid w:val="00D01EE1"/>
    <w:rsid w:val="00D046B1"/>
    <w:rsid w:val="00D0524C"/>
    <w:rsid w:val="00D0670D"/>
    <w:rsid w:val="00D16636"/>
    <w:rsid w:val="00D178DE"/>
    <w:rsid w:val="00D17EB0"/>
    <w:rsid w:val="00D20AE5"/>
    <w:rsid w:val="00D23E08"/>
    <w:rsid w:val="00D23FDD"/>
    <w:rsid w:val="00D2627C"/>
    <w:rsid w:val="00D342CD"/>
    <w:rsid w:val="00D36E21"/>
    <w:rsid w:val="00D37D72"/>
    <w:rsid w:val="00D45771"/>
    <w:rsid w:val="00D46AE4"/>
    <w:rsid w:val="00D47275"/>
    <w:rsid w:val="00D5235C"/>
    <w:rsid w:val="00D55395"/>
    <w:rsid w:val="00D55B18"/>
    <w:rsid w:val="00D66845"/>
    <w:rsid w:val="00D701E3"/>
    <w:rsid w:val="00D74709"/>
    <w:rsid w:val="00D772BE"/>
    <w:rsid w:val="00D77B13"/>
    <w:rsid w:val="00D8158E"/>
    <w:rsid w:val="00D82C69"/>
    <w:rsid w:val="00D8333D"/>
    <w:rsid w:val="00D8389C"/>
    <w:rsid w:val="00D87732"/>
    <w:rsid w:val="00D90ACA"/>
    <w:rsid w:val="00D93743"/>
    <w:rsid w:val="00D94ADB"/>
    <w:rsid w:val="00D96C9C"/>
    <w:rsid w:val="00DA52FE"/>
    <w:rsid w:val="00DA7648"/>
    <w:rsid w:val="00DB2964"/>
    <w:rsid w:val="00DB51F8"/>
    <w:rsid w:val="00DB5F4C"/>
    <w:rsid w:val="00DC09A3"/>
    <w:rsid w:val="00DC2BE2"/>
    <w:rsid w:val="00DC6421"/>
    <w:rsid w:val="00DD1285"/>
    <w:rsid w:val="00DD4D95"/>
    <w:rsid w:val="00DD5CBD"/>
    <w:rsid w:val="00DD7106"/>
    <w:rsid w:val="00DE00FC"/>
    <w:rsid w:val="00DE45A1"/>
    <w:rsid w:val="00DE6D3A"/>
    <w:rsid w:val="00DF667C"/>
    <w:rsid w:val="00E01A2B"/>
    <w:rsid w:val="00E03A21"/>
    <w:rsid w:val="00E04EE5"/>
    <w:rsid w:val="00E05639"/>
    <w:rsid w:val="00E10024"/>
    <w:rsid w:val="00E12FAA"/>
    <w:rsid w:val="00E1555A"/>
    <w:rsid w:val="00E1763F"/>
    <w:rsid w:val="00E21273"/>
    <w:rsid w:val="00E22EB7"/>
    <w:rsid w:val="00E2364A"/>
    <w:rsid w:val="00E2376F"/>
    <w:rsid w:val="00E267AA"/>
    <w:rsid w:val="00E3241C"/>
    <w:rsid w:val="00E34ABC"/>
    <w:rsid w:val="00E40905"/>
    <w:rsid w:val="00E429DA"/>
    <w:rsid w:val="00E43CE6"/>
    <w:rsid w:val="00E517E1"/>
    <w:rsid w:val="00E54930"/>
    <w:rsid w:val="00E56E19"/>
    <w:rsid w:val="00E603FC"/>
    <w:rsid w:val="00E64300"/>
    <w:rsid w:val="00E719F4"/>
    <w:rsid w:val="00E7222D"/>
    <w:rsid w:val="00E73859"/>
    <w:rsid w:val="00E74067"/>
    <w:rsid w:val="00E77A95"/>
    <w:rsid w:val="00E81840"/>
    <w:rsid w:val="00E8255C"/>
    <w:rsid w:val="00E8369D"/>
    <w:rsid w:val="00E8382D"/>
    <w:rsid w:val="00E842D7"/>
    <w:rsid w:val="00E9112F"/>
    <w:rsid w:val="00E97C5F"/>
    <w:rsid w:val="00EA2689"/>
    <w:rsid w:val="00EA7822"/>
    <w:rsid w:val="00EB316E"/>
    <w:rsid w:val="00EC1951"/>
    <w:rsid w:val="00EC3F60"/>
    <w:rsid w:val="00ED0C06"/>
    <w:rsid w:val="00ED3224"/>
    <w:rsid w:val="00EE4D50"/>
    <w:rsid w:val="00EE6D39"/>
    <w:rsid w:val="00EF0832"/>
    <w:rsid w:val="00EF0A35"/>
    <w:rsid w:val="00EF4A67"/>
    <w:rsid w:val="00EF52DE"/>
    <w:rsid w:val="00EF5F5E"/>
    <w:rsid w:val="00F0019D"/>
    <w:rsid w:val="00F05239"/>
    <w:rsid w:val="00F05257"/>
    <w:rsid w:val="00F05D5C"/>
    <w:rsid w:val="00F06664"/>
    <w:rsid w:val="00F129D8"/>
    <w:rsid w:val="00F13388"/>
    <w:rsid w:val="00F148E0"/>
    <w:rsid w:val="00F216CC"/>
    <w:rsid w:val="00F22E8B"/>
    <w:rsid w:val="00F23FCF"/>
    <w:rsid w:val="00F2536C"/>
    <w:rsid w:val="00F30D03"/>
    <w:rsid w:val="00F34C62"/>
    <w:rsid w:val="00F35427"/>
    <w:rsid w:val="00F36156"/>
    <w:rsid w:val="00F3679B"/>
    <w:rsid w:val="00F43B84"/>
    <w:rsid w:val="00F445DC"/>
    <w:rsid w:val="00F450B8"/>
    <w:rsid w:val="00F46538"/>
    <w:rsid w:val="00F46AAF"/>
    <w:rsid w:val="00F47FEC"/>
    <w:rsid w:val="00F51CFE"/>
    <w:rsid w:val="00F57128"/>
    <w:rsid w:val="00F614E5"/>
    <w:rsid w:val="00F65C54"/>
    <w:rsid w:val="00F675CE"/>
    <w:rsid w:val="00F67D2C"/>
    <w:rsid w:val="00F70A2B"/>
    <w:rsid w:val="00F723A3"/>
    <w:rsid w:val="00F74AFC"/>
    <w:rsid w:val="00F76078"/>
    <w:rsid w:val="00F772B4"/>
    <w:rsid w:val="00F776C9"/>
    <w:rsid w:val="00F81216"/>
    <w:rsid w:val="00F815A6"/>
    <w:rsid w:val="00F931FE"/>
    <w:rsid w:val="00F95667"/>
    <w:rsid w:val="00F95E4D"/>
    <w:rsid w:val="00FA0BE3"/>
    <w:rsid w:val="00FA5BE8"/>
    <w:rsid w:val="00FB2B11"/>
    <w:rsid w:val="00FB773B"/>
    <w:rsid w:val="00FC0526"/>
    <w:rsid w:val="00FC0601"/>
    <w:rsid w:val="00FC35AC"/>
    <w:rsid w:val="00FC683A"/>
    <w:rsid w:val="00FC7983"/>
    <w:rsid w:val="00FD086A"/>
    <w:rsid w:val="00FD1E34"/>
    <w:rsid w:val="00FD2F61"/>
    <w:rsid w:val="00FD4764"/>
    <w:rsid w:val="00FD54B4"/>
    <w:rsid w:val="00FD5F5C"/>
    <w:rsid w:val="00FD7427"/>
    <w:rsid w:val="00FE0FEF"/>
    <w:rsid w:val="00FE11C6"/>
    <w:rsid w:val="00FE1306"/>
    <w:rsid w:val="00FE4959"/>
    <w:rsid w:val="00FE53BF"/>
    <w:rsid w:val="00FF1D85"/>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link w:val="Heading3Char"/>
    <w:semiHidden/>
    <w:unhideWhenUsed/>
    <w:qFormat/>
    <w:rsid w:val="0032529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rsid w:val="000562B5"/>
    <w:rPr>
      <w:sz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Hyperlink">
    <w:name w:val="Hyperlink"/>
    <w:rsid w:val="00A46B9D"/>
    <w:rPr>
      <w:color w:val="0000FF"/>
      <w:u w:val="single"/>
    </w:rPr>
  </w:style>
  <w:style w:type="paragraph" w:customStyle="1" w:styleId="Default">
    <w:name w:val="Default"/>
    <w:rsid w:val="002C3D3B"/>
    <w:pPr>
      <w:autoSpaceDE w:val="0"/>
      <w:autoSpaceDN w:val="0"/>
      <w:adjustRightInd w:val="0"/>
    </w:pPr>
    <w:rPr>
      <w:color w:val="000000"/>
      <w:sz w:val="24"/>
      <w:szCs w:val="24"/>
    </w:rPr>
  </w:style>
  <w:style w:type="paragraph" w:styleId="ListParagraph">
    <w:name w:val="List Paragraph"/>
    <w:basedOn w:val="Normal"/>
    <w:uiPriority w:val="34"/>
    <w:qFormat/>
    <w:rsid w:val="006F07BE"/>
    <w:pPr>
      <w:ind w:left="720"/>
    </w:pPr>
    <w:rPr>
      <w:sz w:val="20"/>
    </w:rPr>
  </w:style>
  <w:style w:type="paragraph" w:customStyle="1" w:styleId="text">
    <w:name w:val="text"/>
    <w:basedOn w:val="Normal"/>
    <w:rsid w:val="0081123D"/>
    <w:pPr>
      <w:tabs>
        <w:tab w:val="left" w:pos="240"/>
        <w:tab w:val="left" w:pos="480"/>
        <w:tab w:val="left" w:pos="720"/>
        <w:tab w:val="left" w:pos="960"/>
        <w:tab w:val="left" w:pos="1200"/>
        <w:tab w:val="left" w:pos="1440"/>
      </w:tabs>
      <w:spacing w:before="80" w:line="180" w:lineRule="exact"/>
      <w:jc w:val="both"/>
    </w:pPr>
    <w:rPr>
      <w:rFonts w:ascii="Univers" w:hAnsi="Univers"/>
      <w:noProof/>
      <w:sz w:val="17"/>
    </w:rPr>
  </w:style>
  <w:style w:type="character" w:styleId="HTMLTypewriter">
    <w:name w:val="HTML Typewriter"/>
    <w:uiPriority w:val="99"/>
    <w:unhideWhenUsed/>
    <w:rsid w:val="0081123D"/>
    <w:rPr>
      <w:rFonts w:ascii="Courier New" w:eastAsia="Times New Roman" w:hAnsi="Courier New" w:cs="Courier New" w:hint="default"/>
      <w:sz w:val="20"/>
      <w:szCs w:val="20"/>
    </w:rPr>
  </w:style>
  <w:style w:type="paragraph" w:customStyle="1" w:styleId="Style">
    <w:name w:val="Style"/>
    <w:rsid w:val="00612AF0"/>
    <w:pPr>
      <w:widowControl w:val="0"/>
      <w:autoSpaceDE w:val="0"/>
      <w:autoSpaceDN w:val="0"/>
      <w:adjustRightInd w:val="0"/>
    </w:pPr>
    <w:rPr>
      <w:rFonts w:ascii="Arial" w:hAnsi="Arial" w:cs="Arial"/>
      <w:sz w:val="24"/>
      <w:szCs w:val="24"/>
    </w:rPr>
  </w:style>
  <w:style w:type="paragraph" w:styleId="NoSpacing">
    <w:name w:val="No Spacing"/>
    <w:uiPriority w:val="1"/>
    <w:qFormat/>
    <w:rsid w:val="00643A94"/>
    <w:pPr>
      <w:widowControl w:val="0"/>
    </w:pPr>
    <w:rPr>
      <w:rFonts w:ascii="CG Times" w:hAnsi="CG Times"/>
      <w:snapToGrid w:val="0"/>
      <w:sz w:val="24"/>
    </w:rPr>
  </w:style>
  <w:style w:type="character" w:customStyle="1" w:styleId="Heading3Char">
    <w:name w:val="Heading 3 Char"/>
    <w:link w:val="Heading3"/>
    <w:semiHidden/>
    <w:rsid w:val="00325294"/>
    <w:rPr>
      <w:rFonts w:ascii="Cambria" w:eastAsia="Times New Roman" w:hAnsi="Cambria" w:cs="Times New Roman"/>
      <w:b/>
      <w:bCs/>
      <w:sz w:val="26"/>
      <w:szCs w:val="26"/>
    </w:rPr>
  </w:style>
  <w:style w:type="character" w:styleId="LineNumber">
    <w:name w:val="line number"/>
    <w:rsid w:val="00524567"/>
    <w:rPr>
      <w:rFonts w:ascii="Arial" w:hAnsi="Arial"/>
      <w:sz w:val="22"/>
    </w:rPr>
  </w:style>
  <w:style w:type="paragraph" w:styleId="BodyText2">
    <w:name w:val="Body Text 2"/>
    <w:basedOn w:val="Normal"/>
    <w:link w:val="BodyText2Char"/>
    <w:rsid w:val="00CC22EF"/>
    <w:pPr>
      <w:spacing w:after="120" w:line="480" w:lineRule="auto"/>
    </w:pPr>
  </w:style>
  <w:style w:type="character" w:customStyle="1" w:styleId="BodyText2Char">
    <w:name w:val="Body Text 2 Char"/>
    <w:basedOn w:val="DefaultParagraphFont"/>
    <w:link w:val="BodyText2"/>
    <w:rsid w:val="00CC22EF"/>
    <w:rPr>
      <w:sz w:val="24"/>
    </w:rPr>
  </w:style>
  <w:style w:type="paragraph" w:customStyle="1" w:styleId="Body">
    <w:name w:val="Body"/>
    <w:rsid w:val="00242783"/>
    <w:pPr>
      <w:widowControl w:val="0"/>
      <w:pBdr>
        <w:top w:val="nil"/>
        <w:left w:val="nil"/>
        <w:bottom w:val="nil"/>
        <w:right w:val="nil"/>
        <w:between w:val="nil"/>
        <w:bar w:val="nil"/>
      </w:pBdr>
    </w:pPr>
    <w:rPr>
      <w:color w:val="000000"/>
      <w:sz w:val="24"/>
      <w:szCs w:val="24"/>
      <w:u w:color="000000"/>
      <w:bdr w:val="nil"/>
    </w:rPr>
  </w:style>
  <w:style w:type="character" w:customStyle="1" w:styleId="HeaderChar">
    <w:name w:val="Header Char"/>
    <w:basedOn w:val="DefaultParagraphFont"/>
    <w:link w:val="Header"/>
    <w:uiPriority w:val="99"/>
    <w:rsid w:val="000C5061"/>
    <w:rPr>
      <w:sz w:val="24"/>
    </w:rPr>
  </w:style>
  <w:style w:type="paragraph" w:styleId="NormalWeb">
    <w:name w:val="Normal (Web)"/>
    <w:basedOn w:val="Normal"/>
    <w:uiPriority w:val="99"/>
    <w:unhideWhenUsed/>
    <w:rsid w:val="00824AC5"/>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link w:val="Heading3Char"/>
    <w:semiHidden/>
    <w:unhideWhenUsed/>
    <w:qFormat/>
    <w:rsid w:val="0032529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rsid w:val="000562B5"/>
    <w:rPr>
      <w:sz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Hyperlink">
    <w:name w:val="Hyperlink"/>
    <w:rsid w:val="00A46B9D"/>
    <w:rPr>
      <w:color w:val="0000FF"/>
      <w:u w:val="single"/>
    </w:rPr>
  </w:style>
  <w:style w:type="paragraph" w:customStyle="1" w:styleId="Default">
    <w:name w:val="Default"/>
    <w:rsid w:val="002C3D3B"/>
    <w:pPr>
      <w:autoSpaceDE w:val="0"/>
      <w:autoSpaceDN w:val="0"/>
      <w:adjustRightInd w:val="0"/>
    </w:pPr>
    <w:rPr>
      <w:color w:val="000000"/>
      <w:sz w:val="24"/>
      <w:szCs w:val="24"/>
    </w:rPr>
  </w:style>
  <w:style w:type="paragraph" w:styleId="ListParagraph">
    <w:name w:val="List Paragraph"/>
    <w:basedOn w:val="Normal"/>
    <w:uiPriority w:val="34"/>
    <w:qFormat/>
    <w:rsid w:val="006F07BE"/>
    <w:pPr>
      <w:ind w:left="720"/>
    </w:pPr>
    <w:rPr>
      <w:sz w:val="20"/>
    </w:rPr>
  </w:style>
  <w:style w:type="paragraph" w:customStyle="1" w:styleId="text">
    <w:name w:val="text"/>
    <w:basedOn w:val="Normal"/>
    <w:rsid w:val="0081123D"/>
    <w:pPr>
      <w:tabs>
        <w:tab w:val="left" w:pos="240"/>
        <w:tab w:val="left" w:pos="480"/>
        <w:tab w:val="left" w:pos="720"/>
        <w:tab w:val="left" w:pos="960"/>
        <w:tab w:val="left" w:pos="1200"/>
        <w:tab w:val="left" w:pos="1440"/>
      </w:tabs>
      <w:spacing w:before="80" w:line="180" w:lineRule="exact"/>
      <w:jc w:val="both"/>
    </w:pPr>
    <w:rPr>
      <w:rFonts w:ascii="Univers" w:hAnsi="Univers"/>
      <w:noProof/>
      <w:sz w:val="17"/>
    </w:rPr>
  </w:style>
  <w:style w:type="character" w:styleId="HTMLTypewriter">
    <w:name w:val="HTML Typewriter"/>
    <w:uiPriority w:val="99"/>
    <w:unhideWhenUsed/>
    <w:rsid w:val="0081123D"/>
    <w:rPr>
      <w:rFonts w:ascii="Courier New" w:eastAsia="Times New Roman" w:hAnsi="Courier New" w:cs="Courier New" w:hint="default"/>
      <w:sz w:val="20"/>
      <w:szCs w:val="20"/>
    </w:rPr>
  </w:style>
  <w:style w:type="paragraph" w:customStyle="1" w:styleId="Style">
    <w:name w:val="Style"/>
    <w:rsid w:val="00612AF0"/>
    <w:pPr>
      <w:widowControl w:val="0"/>
      <w:autoSpaceDE w:val="0"/>
      <w:autoSpaceDN w:val="0"/>
      <w:adjustRightInd w:val="0"/>
    </w:pPr>
    <w:rPr>
      <w:rFonts w:ascii="Arial" w:hAnsi="Arial" w:cs="Arial"/>
      <w:sz w:val="24"/>
      <w:szCs w:val="24"/>
    </w:rPr>
  </w:style>
  <w:style w:type="paragraph" w:styleId="NoSpacing">
    <w:name w:val="No Spacing"/>
    <w:uiPriority w:val="1"/>
    <w:qFormat/>
    <w:rsid w:val="00643A94"/>
    <w:pPr>
      <w:widowControl w:val="0"/>
    </w:pPr>
    <w:rPr>
      <w:rFonts w:ascii="CG Times" w:hAnsi="CG Times"/>
      <w:snapToGrid w:val="0"/>
      <w:sz w:val="24"/>
    </w:rPr>
  </w:style>
  <w:style w:type="character" w:customStyle="1" w:styleId="Heading3Char">
    <w:name w:val="Heading 3 Char"/>
    <w:link w:val="Heading3"/>
    <w:semiHidden/>
    <w:rsid w:val="00325294"/>
    <w:rPr>
      <w:rFonts w:ascii="Cambria" w:eastAsia="Times New Roman" w:hAnsi="Cambria" w:cs="Times New Roman"/>
      <w:b/>
      <w:bCs/>
      <w:sz w:val="26"/>
      <w:szCs w:val="26"/>
    </w:rPr>
  </w:style>
  <w:style w:type="character" w:styleId="LineNumber">
    <w:name w:val="line number"/>
    <w:rsid w:val="00524567"/>
    <w:rPr>
      <w:rFonts w:ascii="Arial" w:hAnsi="Arial"/>
      <w:sz w:val="22"/>
    </w:rPr>
  </w:style>
  <w:style w:type="paragraph" w:styleId="BodyText2">
    <w:name w:val="Body Text 2"/>
    <w:basedOn w:val="Normal"/>
    <w:link w:val="BodyText2Char"/>
    <w:rsid w:val="00CC22EF"/>
    <w:pPr>
      <w:spacing w:after="120" w:line="480" w:lineRule="auto"/>
    </w:pPr>
  </w:style>
  <w:style w:type="character" w:customStyle="1" w:styleId="BodyText2Char">
    <w:name w:val="Body Text 2 Char"/>
    <w:basedOn w:val="DefaultParagraphFont"/>
    <w:link w:val="BodyText2"/>
    <w:rsid w:val="00CC22EF"/>
    <w:rPr>
      <w:sz w:val="24"/>
    </w:rPr>
  </w:style>
  <w:style w:type="paragraph" w:customStyle="1" w:styleId="Body">
    <w:name w:val="Body"/>
    <w:rsid w:val="00242783"/>
    <w:pPr>
      <w:widowControl w:val="0"/>
      <w:pBdr>
        <w:top w:val="nil"/>
        <w:left w:val="nil"/>
        <w:bottom w:val="nil"/>
        <w:right w:val="nil"/>
        <w:between w:val="nil"/>
        <w:bar w:val="nil"/>
      </w:pBdr>
    </w:pPr>
    <w:rPr>
      <w:color w:val="000000"/>
      <w:sz w:val="24"/>
      <w:szCs w:val="24"/>
      <w:u w:color="000000"/>
      <w:bdr w:val="nil"/>
    </w:rPr>
  </w:style>
  <w:style w:type="character" w:customStyle="1" w:styleId="HeaderChar">
    <w:name w:val="Header Char"/>
    <w:basedOn w:val="DefaultParagraphFont"/>
    <w:link w:val="Header"/>
    <w:uiPriority w:val="99"/>
    <w:rsid w:val="000C5061"/>
    <w:rPr>
      <w:sz w:val="24"/>
    </w:rPr>
  </w:style>
  <w:style w:type="paragraph" w:styleId="NormalWeb">
    <w:name w:val="Normal (Web)"/>
    <w:basedOn w:val="Normal"/>
    <w:uiPriority w:val="99"/>
    <w:unhideWhenUsed/>
    <w:rsid w:val="00824AC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23344-FC1E-46AF-BFD0-55EE4FB7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March 29, 2000 (Revised ________)</vt:lpstr>
    </vt:vector>
  </TitlesOfParts>
  <Company>aao</Company>
  <LinksUpToDate>false</LinksUpToDate>
  <CharactersWithSpaces>39579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29, 2000 (Revised ________)</dc:title>
  <dc:creator>Sue Ottinger</dc:creator>
  <cp:lastModifiedBy>ggardner</cp:lastModifiedBy>
  <cp:revision>2</cp:revision>
  <cp:lastPrinted>2017-04-25T16:58:00Z</cp:lastPrinted>
  <dcterms:created xsi:type="dcterms:W3CDTF">2017-05-11T18:35:00Z</dcterms:created>
  <dcterms:modified xsi:type="dcterms:W3CDTF">2017-05-11T18:35:00Z</dcterms:modified>
</cp:coreProperties>
</file>